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F272" w14:textId="77777777" w:rsidR="00315EB7" w:rsidRDefault="00315EB7">
      <w:pPr>
        <w:pStyle w:val="Corpsdetexte"/>
        <w:spacing w:before="10"/>
        <w:rPr>
          <w:b/>
          <w:sz w:val="27"/>
        </w:rPr>
      </w:pPr>
    </w:p>
    <w:p w14:paraId="7B64F273" w14:textId="695211D1" w:rsidR="00315EB7" w:rsidRDefault="00DC5644" w:rsidP="00B22017">
      <w:pPr>
        <w:pStyle w:val="Titre"/>
        <w:ind w:left="615"/>
      </w:pPr>
      <w:r>
        <w:t>Declaration</w:t>
      </w:r>
      <w:r>
        <w:rPr>
          <w:rFonts w:ascii="Times New Roman"/>
          <w:b w:val="0"/>
          <w:spacing w:val="-16"/>
        </w:rPr>
        <w:t xml:space="preserve"> </w:t>
      </w:r>
      <w:r>
        <w:t>o</w:t>
      </w:r>
      <w:r w:rsidR="00957EF3">
        <w:t>f</w:t>
      </w:r>
      <w:r>
        <w:rPr>
          <w:rFonts w:ascii="Times New Roman"/>
          <w:b w:val="0"/>
          <w:spacing w:val="-15"/>
        </w:rPr>
        <w:t xml:space="preserve"> </w:t>
      </w:r>
      <w:r w:rsidR="00957EF3">
        <w:t>honor</w:t>
      </w:r>
    </w:p>
    <w:p w14:paraId="7B64F274" w14:textId="77777777" w:rsidR="00315EB7" w:rsidRDefault="00315EB7" w:rsidP="00B22017">
      <w:pPr>
        <w:pStyle w:val="Corpsdetexte"/>
        <w:spacing w:before="8"/>
        <w:jc w:val="center"/>
        <w:rPr>
          <w:b/>
          <w:sz w:val="19"/>
        </w:rPr>
      </w:pPr>
    </w:p>
    <w:p w14:paraId="7B64F276" w14:textId="61F43243" w:rsidR="00315EB7" w:rsidRDefault="00EA3908" w:rsidP="00B22017">
      <w:pPr>
        <w:spacing w:before="109"/>
        <w:ind w:left="2160" w:firstLine="720"/>
        <w:rPr>
          <w:b/>
          <w:sz w:val="26"/>
        </w:rPr>
      </w:pPr>
      <w:r>
        <w:rPr>
          <w:b/>
          <w:sz w:val="26"/>
        </w:rPr>
        <w:t xml:space="preserve">EIT Manufacturing </w:t>
      </w:r>
      <w:r w:rsidR="00B22017">
        <w:rPr>
          <w:b/>
          <w:sz w:val="26"/>
        </w:rPr>
        <w:t>Request for Proposals</w:t>
      </w:r>
    </w:p>
    <w:p w14:paraId="5228264C" w14:textId="77777777" w:rsidR="00B22017" w:rsidRDefault="00B22017">
      <w:pPr>
        <w:spacing w:before="109"/>
        <w:ind w:left="3172"/>
        <w:rPr>
          <w:b/>
          <w:i/>
          <w:sz w:val="26"/>
        </w:rPr>
      </w:pPr>
    </w:p>
    <w:p w14:paraId="7B64F277" w14:textId="77777777" w:rsidR="00315EB7" w:rsidRDefault="00315EB7">
      <w:pPr>
        <w:pStyle w:val="Corpsdetexte"/>
        <w:spacing w:before="10"/>
        <w:rPr>
          <w:b/>
          <w:i/>
          <w:sz w:val="13"/>
        </w:rPr>
      </w:pPr>
    </w:p>
    <w:p w14:paraId="61460AE6" w14:textId="3DC149F9" w:rsidR="00957EF3" w:rsidRDefault="00957EF3" w:rsidP="00B22017">
      <w:pPr>
        <w:ind w:firstLine="720"/>
        <w:jc w:val="both"/>
        <w:rPr>
          <w:rFonts w:ascii="Tahoma" w:hAnsi="Tahoma" w:cs="Tahoma"/>
          <w:noProof/>
          <w:sz w:val="18"/>
          <w:szCs w:val="18"/>
        </w:rPr>
      </w:pPr>
      <w:r w:rsidRPr="00AB5D45">
        <w:rPr>
          <w:rFonts w:ascii="Tahoma" w:hAnsi="Tahoma" w:cs="Tahoma"/>
          <w:noProof/>
          <w:sz w:val="18"/>
          <w:szCs w:val="18"/>
        </w:rPr>
        <w:t>The undersigned [</w:t>
      </w:r>
      <w:r>
        <w:rPr>
          <w:rFonts w:ascii="Tahoma" w:hAnsi="Tahoma" w:cs="Tahoma"/>
          <w:i/>
          <w:noProof/>
          <w:sz w:val="18"/>
          <w:szCs w:val="18"/>
        </w:rPr>
        <w:t>………………………………………….</w:t>
      </w:r>
      <w:r w:rsidRPr="00AB5D45">
        <w:rPr>
          <w:rFonts w:ascii="Tahoma" w:hAnsi="Tahoma" w:cs="Tahoma"/>
          <w:noProof/>
          <w:sz w:val="18"/>
          <w:szCs w:val="18"/>
        </w:rPr>
        <w:t>], representing:</w:t>
      </w:r>
    </w:p>
    <w:p w14:paraId="3B3FB2E5" w14:textId="77777777" w:rsidR="00B22017" w:rsidRDefault="00B22017" w:rsidP="00957EF3">
      <w:pPr>
        <w:jc w:val="both"/>
        <w:rPr>
          <w:rFonts w:ascii="Tahoma" w:hAnsi="Tahoma" w:cs="Tahoma"/>
          <w:noProof/>
          <w:sz w:val="18"/>
          <w:szCs w:val="18"/>
        </w:rPr>
      </w:pPr>
    </w:p>
    <w:p w14:paraId="12A9692B" w14:textId="77777777" w:rsidR="00957EF3" w:rsidRPr="00AB5D45" w:rsidRDefault="00957EF3" w:rsidP="00957EF3">
      <w:pPr>
        <w:jc w:val="both"/>
        <w:rPr>
          <w:rFonts w:ascii="Tahoma" w:hAnsi="Tahoma" w:cs="Tahoma"/>
          <w:noProof/>
          <w:sz w:val="18"/>
          <w:szCs w:val="18"/>
        </w:rPr>
      </w:pPr>
    </w:p>
    <w:tbl>
      <w:tblPr>
        <w:tblpPr w:leftFromText="180" w:rightFromText="180" w:vertAnchor="text" w:tblpX="423" w:tblpY="1"/>
        <w:tblOverlap w:val="never"/>
        <w:tblW w:w="893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513"/>
        <w:gridCol w:w="5417"/>
      </w:tblGrid>
      <w:tr w:rsidR="00957EF3" w:rsidRPr="00692A9A" w14:paraId="7E18042F" w14:textId="77777777" w:rsidTr="00730D94">
        <w:trPr>
          <w:trHeight w:val="704"/>
        </w:trPr>
        <w:tc>
          <w:tcPr>
            <w:tcW w:w="3513" w:type="dxa"/>
            <w:shd w:val="clear" w:color="auto" w:fill="auto"/>
          </w:tcPr>
          <w:p w14:paraId="571CF929" w14:textId="77777777" w:rsidR="00957EF3" w:rsidRPr="00AB5D45" w:rsidRDefault="00957EF3" w:rsidP="00730D94">
            <w:pPr>
              <w:jc w:val="both"/>
              <w:rPr>
                <w:rFonts w:ascii="Tahoma" w:hAnsi="Tahoma" w:cs="Tahoma"/>
                <w:noProof/>
                <w:sz w:val="18"/>
                <w:szCs w:val="18"/>
              </w:rPr>
            </w:pPr>
            <w:r w:rsidRPr="00AB5D45">
              <w:rPr>
                <w:rFonts w:ascii="Tahoma" w:hAnsi="Tahoma" w:cs="Tahoma"/>
                <w:noProof/>
                <w:sz w:val="18"/>
                <w:szCs w:val="18"/>
              </w:rPr>
              <w:t>(</w:t>
            </w:r>
            <w:r w:rsidRPr="00AB5D45">
              <w:rPr>
                <w:rFonts w:ascii="Tahoma" w:hAnsi="Tahoma" w:cs="Tahoma"/>
                <w:i/>
                <w:noProof/>
                <w:sz w:val="18"/>
                <w:szCs w:val="18"/>
              </w:rPr>
              <w:t>only for natural persons</w:t>
            </w:r>
            <w:r w:rsidRPr="00AB5D45">
              <w:rPr>
                <w:rFonts w:ascii="Tahoma" w:hAnsi="Tahoma" w:cs="Tahoma"/>
                <w:noProof/>
                <w:sz w:val="18"/>
                <w:szCs w:val="18"/>
              </w:rPr>
              <w:t>) himself or herself</w:t>
            </w:r>
          </w:p>
        </w:tc>
        <w:tc>
          <w:tcPr>
            <w:tcW w:w="5417" w:type="dxa"/>
            <w:shd w:val="clear" w:color="auto" w:fill="auto"/>
          </w:tcPr>
          <w:p w14:paraId="0D8F9169" w14:textId="77777777" w:rsidR="00957EF3" w:rsidRPr="00AB5D45" w:rsidRDefault="00957EF3" w:rsidP="00730D94">
            <w:pPr>
              <w:jc w:val="both"/>
              <w:rPr>
                <w:rFonts w:ascii="Tahoma" w:hAnsi="Tahoma" w:cs="Tahoma"/>
                <w:noProof/>
                <w:sz w:val="18"/>
                <w:szCs w:val="18"/>
              </w:rPr>
            </w:pPr>
            <w:r w:rsidRPr="00AB5D45">
              <w:rPr>
                <w:rFonts w:ascii="Tahoma" w:hAnsi="Tahoma" w:cs="Tahoma"/>
                <w:noProof/>
                <w:sz w:val="18"/>
                <w:szCs w:val="18"/>
              </w:rPr>
              <w:t>(</w:t>
            </w:r>
            <w:r w:rsidRPr="00AB5D45">
              <w:rPr>
                <w:rFonts w:ascii="Tahoma" w:hAnsi="Tahoma" w:cs="Tahoma"/>
                <w:i/>
                <w:noProof/>
                <w:sz w:val="18"/>
                <w:szCs w:val="18"/>
              </w:rPr>
              <w:t>only for legal persons</w:t>
            </w:r>
            <w:r w:rsidRPr="00AB5D45">
              <w:rPr>
                <w:rFonts w:ascii="Tahoma" w:hAnsi="Tahoma" w:cs="Tahoma"/>
                <w:noProof/>
                <w:sz w:val="18"/>
                <w:szCs w:val="18"/>
              </w:rPr>
              <w:t xml:space="preserve">) the following legal person: </w:t>
            </w:r>
          </w:p>
          <w:p w14:paraId="57CA11C1" w14:textId="77777777" w:rsidR="00957EF3" w:rsidRPr="00AB5D45" w:rsidRDefault="00957EF3" w:rsidP="00730D94">
            <w:pPr>
              <w:jc w:val="both"/>
              <w:rPr>
                <w:rFonts w:ascii="Tahoma" w:hAnsi="Tahoma" w:cs="Tahoma"/>
                <w:noProof/>
                <w:sz w:val="18"/>
                <w:szCs w:val="18"/>
              </w:rPr>
            </w:pPr>
          </w:p>
        </w:tc>
      </w:tr>
      <w:tr w:rsidR="00957EF3" w:rsidRPr="00AB5D45" w14:paraId="261B4B51" w14:textId="77777777" w:rsidTr="00730D94">
        <w:trPr>
          <w:trHeight w:val="1978"/>
        </w:trPr>
        <w:tc>
          <w:tcPr>
            <w:tcW w:w="3513" w:type="dxa"/>
            <w:shd w:val="clear" w:color="auto" w:fill="auto"/>
          </w:tcPr>
          <w:p w14:paraId="7A656E90" w14:textId="77777777" w:rsidR="00957EF3" w:rsidRPr="00AB5D45" w:rsidRDefault="00957EF3" w:rsidP="00730D94">
            <w:pPr>
              <w:jc w:val="both"/>
              <w:rPr>
                <w:rFonts w:ascii="Tahoma" w:hAnsi="Tahoma" w:cs="Tahoma"/>
                <w:sz w:val="18"/>
                <w:szCs w:val="18"/>
              </w:rPr>
            </w:pPr>
            <w:r w:rsidRPr="00AB5D45">
              <w:rPr>
                <w:rFonts w:ascii="Tahoma" w:hAnsi="Tahoma" w:cs="Tahoma"/>
                <w:sz w:val="18"/>
                <w:szCs w:val="18"/>
              </w:rPr>
              <w:t xml:space="preserve">ID or passport number: </w:t>
            </w:r>
          </w:p>
          <w:p w14:paraId="204F954F" w14:textId="77777777" w:rsidR="00957EF3" w:rsidRPr="00AB5D45" w:rsidRDefault="00957EF3" w:rsidP="00730D94">
            <w:pPr>
              <w:jc w:val="both"/>
              <w:rPr>
                <w:rFonts w:ascii="Tahoma" w:hAnsi="Tahoma" w:cs="Tahoma"/>
                <w:noProof/>
                <w:sz w:val="18"/>
                <w:szCs w:val="18"/>
              </w:rPr>
            </w:pPr>
          </w:p>
        </w:tc>
        <w:tc>
          <w:tcPr>
            <w:tcW w:w="5417" w:type="dxa"/>
            <w:shd w:val="clear" w:color="auto" w:fill="auto"/>
          </w:tcPr>
          <w:p w14:paraId="281FA914" w14:textId="77777777" w:rsidR="00957EF3" w:rsidRPr="00AB5D45" w:rsidRDefault="00957EF3" w:rsidP="00730D94">
            <w:pPr>
              <w:rPr>
                <w:rFonts w:ascii="Tahoma" w:hAnsi="Tahoma" w:cs="Tahoma"/>
                <w:b/>
                <w:sz w:val="18"/>
                <w:szCs w:val="18"/>
              </w:rPr>
            </w:pPr>
            <w:r w:rsidRPr="00AB5D45">
              <w:rPr>
                <w:rFonts w:ascii="Tahoma" w:hAnsi="Tahoma" w:cs="Tahoma"/>
                <w:sz w:val="18"/>
                <w:szCs w:val="18"/>
              </w:rPr>
              <w:t>Full official name:</w:t>
            </w:r>
          </w:p>
          <w:p w14:paraId="61A632A4" w14:textId="77777777" w:rsidR="00957EF3" w:rsidRPr="00AB5D45" w:rsidRDefault="00957EF3" w:rsidP="00730D94">
            <w:pPr>
              <w:rPr>
                <w:rFonts w:ascii="Tahoma" w:hAnsi="Tahoma" w:cs="Tahoma"/>
                <w:sz w:val="18"/>
                <w:szCs w:val="18"/>
              </w:rPr>
            </w:pPr>
            <w:r w:rsidRPr="00AB5D45">
              <w:rPr>
                <w:rFonts w:ascii="Tahoma" w:hAnsi="Tahoma" w:cs="Tahoma"/>
                <w:sz w:val="18"/>
                <w:szCs w:val="18"/>
              </w:rPr>
              <w:t xml:space="preserve">Official legal form: </w:t>
            </w:r>
          </w:p>
          <w:p w14:paraId="3FF19745" w14:textId="77777777" w:rsidR="00957EF3" w:rsidRPr="00AB5D45" w:rsidRDefault="00957EF3" w:rsidP="00730D94">
            <w:pPr>
              <w:rPr>
                <w:rFonts w:ascii="Tahoma" w:hAnsi="Tahoma" w:cs="Tahoma"/>
                <w:b/>
                <w:sz w:val="18"/>
                <w:szCs w:val="18"/>
              </w:rPr>
            </w:pPr>
            <w:r w:rsidRPr="00AB5D45">
              <w:rPr>
                <w:rFonts w:ascii="Tahoma" w:hAnsi="Tahoma" w:cs="Tahoma"/>
                <w:sz w:val="18"/>
                <w:szCs w:val="18"/>
              </w:rPr>
              <w:t xml:space="preserve">Statutory registration number: </w:t>
            </w:r>
          </w:p>
          <w:p w14:paraId="3244F5CE" w14:textId="77777777" w:rsidR="00957EF3" w:rsidRPr="00AB5D45" w:rsidRDefault="00957EF3" w:rsidP="00730D94">
            <w:pPr>
              <w:rPr>
                <w:rFonts w:ascii="Tahoma" w:hAnsi="Tahoma" w:cs="Tahoma"/>
                <w:b/>
                <w:sz w:val="18"/>
                <w:szCs w:val="18"/>
              </w:rPr>
            </w:pPr>
            <w:r w:rsidRPr="00AB5D45">
              <w:rPr>
                <w:rFonts w:ascii="Tahoma" w:hAnsi="Tahoma" w:cs="Tahoma"/>
                <w:sz w:val="18"/>
                <w:szCs w:val="18"/>
              </w:rPr>
              <w:t xml:space="preserve">Full official address: </w:t>
            </w:r>
          </w:p>
          <w:p w14:paraId="1A969B1B" w14:textId="77777777" w:rsidR="00957EF3" w:rsidRPr="00AB5D45" w:rsidRDefault="00957EF3" w:rsidP="00730D94">
            <w:pPr>
              <w:rPr>
                <w:rFonts w:ascii="Tahoma" w:hAnsi="Tahoma" w:cs="Tahoma"/>
                <w:sz w:val="18"/>
                <w:szCs w:val="18"/>
              </w:rPr>
            </w:pPr>
            <w:r w:rsidRPr="00AB5D45">
              <w:rPr>
                <w:rFonts w:ascii="Tahoma" w:hAnsi="Tahoma" w:cs="Tahoma"/>
                <w:sz w:val="18"/>
                <w:szCs w:val="18"/>
              </w:rPr>
              <w:t xml:space="preserve">VAT registration number: </w:t>
            </w:r>
          </w:p>
          <w:p w14:paraId="1EC92849" w14:textId="77777777" w:rsidR="00957EF3" w:rsidRPr="00AB5D45" w:rsidRDefault="00957EF3" w:rsidP="00730D94">
            <w:pPr>
              <w:rPr>
                <w:rFonts w:ascii="Tahoma" w:hAnsi="Tahoma" w:cs="Tahoma"/>
                <w:noProof/>
                <w:sz w:val="18"/>
                <w:szCs w:val="18"/>
              </w:rPr>
            </w:pPr>
          </w:p>
        </w:tc>
      </w:tr>
    </w:tbl>
    <w:p w14:paraId="00253141" w14:textId="77777777" w:rsidR="00957EF3" w:rsidRPr="00AB5D45" w:rsidRDefault="00957EF3" w:rsidP="00957EF3">
      <w:pPr>
        <w:spacing w:before="40" w:after="40"/>
        <w:jc w:val="both"/>
        <w:rPr>
          <w:rFonts w:ascii="Tahoma" w:hAnsi="Tahoma" w:cs="Tahoma"/>
          <w:noProof/>
          <w:sz w:val="18"/>
          <w:szCs w:val="18"/>
        </w:rPr>
      </w:pPr>
    </w:p>
    <w:p w14:paraId="38501E6F" w14:textId="77777777" w:rsidR="00957EF3" w:rsidRDefault="00957EF3" w:rsidP="00210904">
      <w:pPr>
        <w:spacing w:before="44" w:line="532" w:lineRule="auto"/>
        <w:ind w:right="1762" w:firstLine="720"/>
        <w:rPr>
          <w:color w:val="000000"/>
          <w:w w:val="105"/>
          <w:sz w:val="20"/>
        </w:rPr>
      </w:pPr>
    </w:p>
    <w:tbl>
      <w:tblPr>
        <w:tblStyle w:val="TableNormal"/>
        <w:tblpPr w:leftFromText="141" w:rightFromText="141" w:vertAnchor="text" w:horzAnchor="margin" w:tblpXSpec="center" w:tblpY="4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5425E4" w14:paraId="3EC42C1E" w14:textId="77777777" w:rsidTr="005425E4">
        <w:trPr>
          <w:trHeight w:val="364"/>
        </w:trPr>
        <w:tc>
          <w:tcPr>
            <w:tcW w:w="9060" w:type="dxa"/>
          </w:tcPr>
          <w:p w14:paraId="6F698946" w14:textId="6583A5C8" w:rsidR="005425E4" w:rsidRPr="00596D66" w:rsidRDefault="005425E4" w:rsidP="005425E4">
            <w:pPr>
              <w:pStyle w:val="TableParagraph"/>
              <w:spacing w:before="1" w:line="249" w:lineRule="auto"/>
              <w:ind w:left="477" w:right="5" w:hanging="336"/>
              <w:jc w:val="both"/>
              <w:rPr>
                <w:rFonts w:ascii="Times New Roman"/>
                <w:spacing w:val="-4"/>
                <w:w w:val="105"/>
                <w:sz w:val="20"/>
              </w:rPr>
            </w:pPr>
            <w:r w:rsidRPr="00596D66">
              <w:rPr>
                <w:rFonts w:ascii="Times New Roman"/>
                <w:spacing w:val="-4"/>
                <w:w w:val="105"/>
                <w:sz w:val="20"/>
              </w:rPr>
              <w:t>(</w:t>
            </w:r>
            <w:r w:rsidR="00710EE3">
              <w:rPr>
                <w:rFonts w:ascii="Times New Roman"/>
                <w:spacing w:val="-4"/>
                <w:w w:val="105"/>
                <w:sz w:val="20"/>
              </w:rPr>
              <w:t>1</w:t>
            </w:r>
            <w:r w:rsidRPr="00596D66">
              <w:rPr>
                <w:rFonts w:ascii="Times New Roman"/>
                <w:spacing w:val="-4"/>
                <w:w w:val="105"/>
                <w:sz w:val="20"/>
              </w:rPr>
              <w:t xml:space="preserve">) </w:t>
            </w:r>
            <w:r w:rsidRPr="00487710">
              <w:rPr>
                <w:w w:val="105"/>
                <w:sz w:val="20"/>
              </w:rPr>
              <w:t xml:space="preserve">has the required legal, regulatory, financial, technical and operational capacity to carry out the </w:t>
            </w:r>
            <w:r>
              <w:rPr>
                <w:w w:val="105"/>
                <w:sz w:val="20"/>
              </w:rPr>
              <w:t>services described in the tender</w:t>
            </w:r>
            <w:r w:rsidRPr="00487710">
              <w:rPr>
                <w:w w:val="105"/>
                <w:sz w:val="20"/>
              </w:rPr>
              <w:t>;</w:t>
            </w:r>
          </w:p>
        </w:tc>
      </w:tr>
      <w:tr w:rsidR="005425E4" w14:paraId="72597BBA" w14:textId="77777777" w:rsidTr="005425E4">
        <w:trPr>
          <w:trHeight w:val="378"/>
        </w:trPr>
        <w:tc>
          <w:tcPr>
            <w:tcW w:w="9060" w:type="dxa"/>
          </w:tcPr>
          <w:p w14:paraId="06DD4981" w14:textId="5AC1AEDA" w:rsidR="005425E4" w:rsidRDefault="005425E4" w:rsidP="005425E4">
            <w:pPr>
              <w:pStyle w:val="TableParagraph"/>
              <w:spacing w:before="1" w:line="249" w:lineRule="auto"/>
              <w:ind w:left="477" w:right="5" w:hanging="336"/>
              <w:jc w:val="both"/>
              <w:rPr>
                <w:sz w:val="20"/>
              </w:rPr>
            </w:pPr>
            <w:r>
              <w:rPr>
                <w:rFonts w:ascii="Times New Roman"/>
                <w:w w:val="105"/>
                <w:sz w:val="20"/>
              </w:rPr>
              <w:t>(</w:t>
            </w:r>
            <w:r w:rsidR="00710EE3">
              <w:rPr>
                <w:rFonts w:ascii="Times New Roman"/>
                <w:w w:val="105"/>
                <w:sz w:val="20"/>
              </w:rPr>
              <w:t>2</w:t>
            </w:r>
            <w:r>
              <w:rPr>
                <w:rFonts w:ascii="Times New Roman"/>
                <w:w w:val="105"/>
                <w:sz w:val="20"/>
              </w:rPr>
              <w:t>)</w:t>
            </w:r>
            <w:r>
              <w:rPr>
                <w:rFonts w:ascii="Times New Roman"/>
                <w:spacing w:val="28"/>
                <w:w w:val="105"/>
                <w:sz w:val="20"/>
              </w:rPr>
              <w:t xml:space="preserve"> </w:t>
            </w:r>
            <w:r>
              <w:rPr>
                <w:w w:val="105"/>
                <w:sz w:val="20"/>
              </w:rPr>
              <w:t>is not in a situation of conflict of interest regarding this tender;</w:t>
            </w:r>
          </w:p>
        </w:tc>
      </w:tr>
    </w:tbl>
    <w:p w14:paraId="27C38CF4" w14:textId="14033699" w:rsidR="005425E4" w:rsidRPr="00E20F9D" w:rsidRDefault="00210904" w:rsidP="005425E4">
      <w:pPr>
        <w:spacing w:before="44" w:line="532" w:lineRule="auto"/>
        <w:ind w:right="1762" w:firstLine="720"/>
        <w:rPr>
          <w:color w:val="000000"/>
          <w:w w:val="105"/>
          <w:sz w:val="20"/>
        </w:rPr>
      </w:pPr>
      <w:r>
        <w:rPr>
          <w:color w:val="000000"/>
          <w:w w:val="105"/>
          <w:sz w:val="20"/>
        </w:rPr>
        <w:t>declares</w:t>
      </w:r>
      <w:r>
        <w:rPr>
          <w:rFonts w:ascii="Times New Roman"/>
          <w:color w:val="000000"/>
          <w:w w:val="105"/>
          <w:sz w:val="20"/>
        </w:rPr>
        <w:t xml:space="preserve"> </w:t>
      </w:r>
      <w:r>
        <w:rPr>
          <w:color w:val="000000"/>
          <w:w w:val="105"/>
          <w:sz w:val="20"/>
        </w:rPr>
        <w:t>that</w:t>
      </w:r>
      <w:r>
        <w:rPr>
          <w:rFonts w:ascii="Times New Roman"/>
          <w:color w:val="000000"/>
          <w:w w:val="105"/>
          <w:sz w:val="20"/>
        </w:rPr>
        <w:t xml:space="preserve"> </w:t>
      </w:r>
      <w:r>
        <w:rPr>
          <w:color w:val="000000"/>
          <w:w w:val="105"/>
          <w:sz w:val="20"/>
        </w:rPr>
        <w:t>the</w:t>
      </w:r>
      <w:r>
        <w:rPr>
          <w:rFonts w:ascii="Times New Roman"/>
          <w:color w:val="000000"/>
          <w:w w:val="105"/>
          <w:sz w:val="20"/>
        </w:rPr>
        <w:t xml:space="preserve"> </w:t>
      </w:r>
      <w:r w:rsidR="00957EF3">
        <w:rPr>
          <w:color w:val="000000"/>
          <w:w w:val="105"/>
          <w:sz w:val="20"/>
        </w:rPr>
        <w:t>above-mentioned economic operator:</w:t>
      </w:r>
    </w:p>
    <w:p w14:paraId="7B64F28E" w14:textId="05D076E2" w:rsidR="00315EB7" w:rsidRDefault="00315EB7">
      <w:pPr>
        <w:pStyle w:val="Corpsdetexte"/>
        <w:rPr>
          <w:b/>
          <w:i/>
          <w:sz w:val="14"/>
        </w:rPr>
      </w:pPr>
    </w:p>
    <w:p w14:paraId="296D5DE5" w14:textId="77777777" w:rsidR="00B45FF0" w:rsidRDefault="00B45FF0">
      <w:pPr>
        <w:pStyle w:val="Corpsdetexte"/>
        <w:rPr>
          <w:b/>
          <w:i/>
          <w:sz w:val="14"/>
        </w:rPr>
      </w:pPr>
    </w:p>
    <w:p w14:paraId="4D1BDD98" w14:textId="2D19881D" w:rsidR="0012609D" w:rsidRDefault="00DC5644" w:rsidP="009A5E20">
      <w:pPr>
        <w:pStyle w:val="Titre1"/>
        <w:numPr>
          <w:ilvl w:val="0"/>
          <w:numId w:val="3"/>
        </w:numPr>
        <w:tabs>
          <w:tab w:val="left" w:pos="682"/>
        </w:tabs>
        <w:spacing w:before="65"/>
      </w:pPr>
      <w:r>
        <w:rPr>
          <w:smallCaps/>
          <w:w w:val="105"/>
        </w:rPr>
        <w:t>–</w:t>
      </w:r>
      <w:r>
        <w:rPr>
          <w:rFonts w:ascii="Times New Roman" w:hAnsi="Times New Roman"/>
          <w:b w:val="0"/>
          <w:spacing w:val="-16"/>
          <w:w w:val="105"/>
        </w:rPr>
        <w:t xml:space="preserve"> </w:t>
      </w:r>
      <w:r>
        <w:rPr>
          <w:smallCaps/>
          <w:w w:val="105"/>
        </w:rPr>
        <w:t>Situations</w:t>
      </w:r>
      <w:r>
        <w:rPr>
          <w:rFonts w:ascii="Times New Roman" w:hAnsi="Times New Roman"/>
          <w:b w:val="0"/>
          <w:spacing w:val="-11"/>
          <w:w w:val="105"/>
          <w:sz w:val="17"/>
        </w:rPr>
        <w:t xml:space="preserve"> </w:t>
      </w:r>
      <w:r>
        <w:rPr>
          <w:smallCaps/>
          <w:w w:val="105"/>
        </w:rPr>
        <w:t>of</w:t>
      </w:r>
      <w:r>
        <w:rPr>
          <w:rFonts w:ascii="Times New Roman" w:hAnsi="Times New Roman"/>
          <w:b w:val="0"/>
          <w:spacing w:val="-10"/>
          <w:w w:val="105"/>
          <w:sz w:val="17"/>
        </w:rPr>
        <w:t xml:space="preserve"> </w:t>
      </w:r>
      <w:r>
        <w:rPr>
          <w:smallCaps/>
          <w:w w:val="105"/>
        </w:rPr>
        <w:t>exclusion</w:t>
      </w:r>
      <w:r>
        <w:rPr>
          <w:rFonts w:ascii="Times New Roman" w:hAnsi="Times New Roman"/>
          <w:b w:val="0"/>
          <w:spacing w:val="-10"/>
          <w:w w:val="105"/>
          <w:sz w:val="17"/>
        </w:rPr>
        <w:t xml:space="preserve"> </w:t>
      </w:r>
      <w:r>
        <w:rPr>
          <w:smallCaps/>
          <w:w w:val="105"/>
        </w:rPr>
        <w:t>concerning</w:t>
      </w:r>
      <w:r>
        <w:rPr>
          <w:rFonts w:ascii="Times New Roman" w:hAnsi="Times New Roman"/>
          <w:b w:val="0"/>
          <w:spacing w:val="-9"/>
          <w:w w:val="105"/>
          <w:sz w:val="17"/>
        </w:rPr>
        <w:t xml:space="preserve"> </w:t>
      </w:r>
      <w:r>
        <w:rPr>
          <w:smallCaps/>
          <w:w w:val="105"/>
        </w:rPr>
        <w:t>the</w:t>
      </w:r>
      <w:r>
        <w:rPr>
          <w:rFonts w:ascii="Times New Roman" w:hAnsi="Times New Roman"/>
          <w:b w:val="0"/>
          <w:spacing w:val="-7"/>
          <w:w w:val="105"/>
          <w:sz w:val="17"/>
        </w:rPr>
        <w:t xml:space="preserve"> </w:t>
      </w:r>
      <w:r>
        <w:rPr>
          <w:smallCaps/>
          <w:spacing w:val="-2"/>
          <w:w w:val="105"/>
        </w:rPr>
        <w:t>e</w:t>
      </w:r>
      <w:r w:rsidR="005425E4">
        <w:rPr>
          <w:smallCaps/>
          <w:spacing w:val="-2"/>
          <w:w w:val="105"/>
        </w:rPr>
        <w:t>conomic operator</w:t>
      </w:r>
    </w:p>
    <w:p w14:paraId="7B64F290" w14:textId="73E7B4A3" w:rsidR="00315EB7" w:rsidRDefault="00C90362">
      <w:pPr>
        <w:pStyle w:val="Corpsdetexte"/>
        <w:spacing w:before="8"/>
        <w:rPr>
          <w:b/>
          <w:sz w:val="7"/>
        </w:rPr>
      </w:pPr>
      <w:r>
        <w:rPr>
          <w:noProof/>
        </w:rPr>
        <mc:AlternateContent>
          <mc:Choice Requires="wpg">
            <w:drawing>
              <wp:anchor distT="0" distB="0" distL="0" distR="0" simplePos="0" relativeHeight="487587840" behindDoc="1" locked="0" layoutInCell="1" allowOverlap="1" wp14:anchorId="7B64F2F5" wp14:editId="692EAB60">
                <wp:simplePos x="0" y="0"/>
                <wp:positionH relativeFrom="page">
                  <wp:posOffset>1085850</wp:posOffset>
                </wp:positionH>
                <wp:positionV relativeFrom="paragraph">
                  <wp:posOffset>74930</wp:posOffset>
                </wp:positionV>
                <wp:extent cx="5839460" cy="1052195"/>
                <wp:effectExtent l="0" t="0" r="27940" b="14605"/>
                <wp:wrapTopAndBottom/>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1052195"/>
                          <a:chOff x="1716" y="121"/>
                          <a:chExt cx="9196" cy="1657"/>
                        </a:xfrm>
                      </wpg:grpSpPr>
                      <wps:wsp>
                        <wps:cNvPr id="7" name="docshape3"/>
                        <wps:cNvSpPr txBox="1">
                          <a:spLocks noChangeArrowheads="1"/>
                        </wps:cNvSpPr>
                        <wps:spPr bwMode="auto">
                          <a:xfrm>
                            <a:off x="1716" y="871"/>
                            <a:ext cx="9196" cy="907"/>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4F316" w14:textId="77777777" w:rsidR="00315EB7" w:rsidRDefault="00DC5644">
                              <w:pPr>
                                <w:spacing w:before="43" w:line="247" w:lineRule="auto"/>
                                <w:ind w:left="437" w:hanging="339"/>
                                <w:rPr>
                                  <w:sz w:val="20"/>
                                </w:rPr>
                              </w:pPr>
                              <w:r>
                                <w:rPr>
                                  <w:w w:val="105"/>
                                  <w:sz w:val="20"/>
                                </w:rPr>
                                <w:t>a)</w:t>
                              </w:r>
                              <w:r>
                                <w:rPr>
                                  <w:rFonts w:ascii="Times New Roman"/>
                                  <w:spacing w:val="80"/>
                                  <w:w w:val="105"/>
                                  <w:sz w:val="20"/>
                                </w:rPr>
                                <w:t xml:space="preserve"> </w:t>
                              </w:r>
                              <w:r>
                                <w:rPr>
                                  <w:w w:val="105"/>
                                  <w:sz w:val="20"/>
                                </w:rPr>
                                <w:t>it</w:t>
                              </w:r>
                              <w:r>
                                <w:rPr>
                                  <w:rFonts w:ascii="Times New Roman"/>
                                  <w:w w:val="105"/>
                                  <w:sz w:val="20"/>
                                </w:rPr>
                                <w:t xml:space="preserve"> </w:t>
                              </w:r>
                              <w:r>
                                <w:rPr>
                                  <w:w w:val="105"/>
                                  <w:sz w:val="20"/>
                                </w:rPr>
                                <w:t>is</w:t>
                              </w:r>
                              <w:r>
                                <w:rPr>
                                  <w:rFonts w:ascii="Times New Roman"/>
                                  <w:w w:val="105"/>
                                  <w:sz w:val="20"/>
                                </w:rPr>
                                <w:t xml:space="preserve"> </w:t>
                              </w:r>
                              <w:r>
                                <w:rPr>
                                  <w:w w:val="105"/>
                                  <w:sz w:val="20"/>
                                </w:rPr>
                                <w:t>bankrupt,</w:t>
                              </w:r>
                              <w:r>
                                <w:rPr>
                                  <w:rFonts w:ascii="Times New Roman"/>
                                  <w:w w:val="105"/>
                                  <w:sz w:val="20"/>
                                </w:rPr>
                                <w:t xml:space="preserve"> </w:t>
                              </w:r>
                              <w:r>
                                <w:rPr>
                                  <w:w w:val="105"/>
                                  <w:sz w:val="20"/>
                                </w:rPr>
                                <w:t>subject</w:t>
                              </w:r>
                              <w:r>
                                <w:rPr>
                                  <w:rFonts w:ascii="Times New Roman"/>
                                  <w:w w:val="105"/>
                                  <w:sz w:val="20"/>
                                </w:rPr>
                                <w:t xml:space="preserve"> </w:t>
                              </w:r>
                              <w:r>
                                <w:rPr>
                                  <w:w w:val="105"/>
                                  <w:sz w:val="20"/>
                                </w:rPr>
                                <w:t>to</w:t>
                              </w:r>
                              <w:r>
                                <w:rPr>
                                  <w:rFonts w:ascii="Times New Roman"/>
                                  <w:w w:val="105"/>
                                  <w:sz w:val="20"/>
                                </w:rPr>
                                <w:t xml:space="preserve"> </w:t>
                              </w:r>
                              <w:r>
                                <w:rPr>
                                  <w:w w:val="105"/>
                                  <w:sz w:val="20"/>
                                </w:rPr>
                                <w:t>insolvency</w:t>
                              </w:r>
                              <w:r>
                                <w:rPr>
                                  <w:rFonts w:ascii="Times New Roman"/>
                                  <w:w w:val="105"/>
                                  <w:sz w:val="20"/>
                                </w:rPr>
                                <w:t xml:space="preserve"> </w:t>
                              </w:r>
                              <w:r>
                                <w:rPr>
                                  <w:w w:val="105"/>
                                  <w:sz w:val="20"/>
                                </w:rPr>
                                <w:t>or</w:t>
                              </w:r>
                              <w:r>
                                <w:rPr>
                                  <w:rFonts w:ascii="Times New Roman"/>
                                  <w:w w:val="105"/>
                                  <w:sz w:val="20"/>
                                </w:rPr>
                                <w:t xml:space="preserve"> </w:t>
                              </w:r>
                              <w:r>
                                <w:rPr>
                                  <w:w w:val="105"/>
                                  <w:sz w:val="20"/>
                                </w:rPr>
                                <w:t>winding</w:t>
                              </w:r>
                              <w:r>
                                <w:rPr>
                                  <w:rFonts w:ascii="Times New Roman"/>
                                  <w:w w:val="105"/>
                                  <w:sz w:val="20"/>
                                </w:rPr>
                                <w:t xml:space="preserve"> </w:t>
                              </w:r>
                              <w:r>
                                <w:rPr>
                                  <w:w w:val="105"/>
                                  <w:sz w:val="20"/>
                                </w:rPr>
                                <w:t>up</w:t>
                              </w:r>
                              <w:r>
                                <w:rPr>
                                  <w:rFonts w:ascii="Times New Roman"/>
                                  <w:w w:val="105"/>
                                  <w:sz w:val="20"/>
                                </w:rPr>
                                <w:t xml:space="preserve"> </w:t>
                              </w:r>
                              <w:r>
                                <w:rPr>
                                  <w:w w:val="105"/>
                                  <w:sz w:val="20"/>
                                </w:rPr>
                                <w:t>procedures,</w:t>
                              </w:r>
                              <w:r>
                                <w:rPr>
                                  <w:rFonts w:ascii="Times New Roman"/>
                                  <w:w w:val="105"/>
                                  <w:sz w:val="20"/>
                                </w:rPr>
                                <w:t xml:space="preserve"> </w:t>
                              </w:r>
                              <w:r>
                                <w:rPr>
                                  <w:w w:val="105"/>
                                  <w:sz w:val="20"/>
                                </w:rPr>
                                <w:t>its</w:t>
                              </w:r>
                              <w:r>
                                <w:rPr>
                                  <w:rFonts w:ascii="Times New Roman"/>
                                  <w:w w:val="105"/>
                                  <w:sz w:val="20"/>
                                </w:rPr>
                                <w:t xml:space="preserve"> </w:t>
                              </w:r>
                              <w:r>
                                <w:rPr>
                                  <w:w w:val="105"/>
                                  <w:sz w:val="20"/>
                                </w:rPr>
                                <w:t>assets</w:t>
                              </w:r>
                              <w:r>
                                <w:rPr>
                                  <w:rFonts w:ascii="Times New Roman"/>
                                  <w:w w:val="105"/>
                                  <w:sz w:val="20"/>
                                </w:rPr>
                                <w:t xml:space="preserve"> </w:t>
                              </w:r>
                              <w:r>
                                <w:rPr>
                                  <w:w w:val="105"/>
                                  <w:sz w:val="20"/>
                                </w:rPr>
                                <w:t>are</w:t>
                              </w:r>
                              <w:r>
                                <w:rPr>
                                  <w:rFonts w:ascii="Times New Roman"/>
                                  <w:w w:val="105"/>
                                  <w:sz w:val="20"/>
                                </w:rPr>
                                <w:t xml:space="preserve"> </w:t>
                              </w:r>
                              <w:r>
                                <w:rPr>
                                  <w:w w:val="105"/>
                                  <w:sz w:val="20"/>
                                </w:rPr>
                                <w:t>being</w:t>
                              </w:r>
                              <w:r>
                                <w:rPr>
                                  <w:rFonts w:ascii="Times New Roman"/>
                                  <w:w w:val="105"/>
                                  <w:sz w:val="20"/>
                                </w:rPr>
                                <w:t xml:space="preserve"> </w:t>
                              </w:r>
                              <w:r>
                                <w:rPr>
                                  <w:w w:val="105"/>
                                  <w:sz w:val="20"/>
                                </w:rPr>
                                <w:t>administered</w:t>
                              </w:r>
                              <w:r>
                                <w:rPr>
                                  <w:rFonts w:ascii="Times New Roman"/>
                                  <w:w w:val="105"/>
                                  <w:sz w:val="20"/>
                                </w:rPr>
                                <w:t xml:space="preserve"> </w:t>
                              </w:r>
                              <w:r>
                                <w:rPr>
                                  <w:w w:val="105"/>
                                  <w:sz w:val="20"/>
                                </w:rPr>
                                <w:t>by</w:t>
                              </w:r>
                              <w:r>
                                <w:rPr>
                                  <w:rFonts w:ascii="Times New Roman"/>
                                  <w:spacing w:val="-1"/>
                                  <w:w w:val="105"/>
                                  <w:sz w:val="20"/>
                                </w:rPr>
                                <w:t xml:space="preserve"> </w:t>
                              </w:r>
                              <w:r>
                                <w:rPr>
                                  <w:w w:val="105"/>
                                  <w:sz w:val="20"/>
                                </w:rPr>
                                <w:t>a</w:t>
                              </w:r>
                              <w:r>
                                <w:rPr>
                                  <w:rFonts w:ascii="Times New Roman"/>
                                  <w:w w:val="105"/>
                                  <w:sz w:val="20"/>
                                </w:rPr>
                                <w:t xml:space="preserve"> </w:t>
                              </w:r>
                              <w:r>
                                <w:rPr>
                                  <w:w w:val="105"/>
                                  <w:sz w:val="20"/>
                                </w:rPr>
                                <w:t>liquidator</w:t>
                              </w:r>
                              <w:r>
                                <w:rPr>
                                  <w:rFonts w:ascii="Times New Roman"/>
                                  <w:spacing w:val="-9"/>
                                  <w:w w:val="105"/>
                                  <w:sz w:val="20"/>
                                </w:rPr>
                                <w:t xml:space="preserve"> </w:t>
                              </w:r>
                              <w:r>
                                <w:rPr>
                                  <w:w w:val="105"/>
                                  <w:sz w:val="20"/>
                                </w:rPr>
                                <w:t>or</w:t>
                              </w:r>
                              <w:r>
                                <w:rPr>
                                  <w:rFonts w:ascii="Times New Roman"/>
                                  <w:spacing w:val="-7"/>
                                  <w:w w:val="105"/>
                                  <w:sz w:val="20"/>
                                </w:rPr>
                                <w:t xml:space="preserve"> </w:t>
                              </w:r>
                              <w:r>
                                <w:rPr>
                                  <w:w w:val="105"/>
                                  <w:sz w:val="20"/>
                                </w:rPr>
                                <w:t>by</w:t>
                              </w:r>
                              <w:r>
                                <w:rPr>
                                  <w:rFonts w:ascii="Times New Roman"/>
                                  <w:spacing w:val="-9"/>
                                  <w:w w:val="105"/>
                                  <w:sz w:val="20"/>
                                </w:rPr>
                                <w:t xml:space="preserve"> </w:t>
                              </w:r>
                              <w:r>
                                <w:rPr>
                                  <w:w w:val="105"/>
                                  <w:sz w:val="20"/>
                                </w:rPr>
                                <w:t>a</w:t>
                              </w:r>
                              <w:r>
                                <w:rPr>
                                  <w:rFonts w:ascii="Times New Roman"/>
                                  <w:spacing w:val="-8"/>
                                  <w:w w:val="105"/>
                                  <w:sz w:val="20"/>
                                </w:rPr>
                                <w:t xml:space="preserve"> </w:t>
                              </w:r>
                              <w:r>
                                <w:rPr>
                                  <w:w w:val="105"/>
                                  <w:sz w:val="20"/>
                                </w:rPr>
                                <w:t>court,</w:t>
                              </w:r>
                              <w:r>
                                <w:rPr>
                                  <w:rFonts w:ascii="Times New Roman"/>
                                  <w:spacing w:val="-9"/>
                                  <w:w w:val="105"/>
                                  <w:sz w:val="20"/>
                                </w:rPr>
                                <w:t xml:space="preserve"> </w:t>
                              </w:r>
                              <w:r>
                                <w:rPr>
                                  <w:w w:val="105"/>
                                  <w:sz w:val="20"/>
                                </w:rPr>
                                <w:t>it</w:t>
                              </w:r>
                              <w:r>
                                <w:rPr>
                                  <w:rFonts w:ascii="Times New Roman"/>
                                  <w:spacing w:val="-7"/>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10"/>
                                  <w:w w:val="105"/>
                                  <w:sz w:val="20"/>
                                </w:rPr>
                                <w:t xml:space="preserve"> </w:t>
                              </w:r>
                              <w:r>
                                <w:rPr>
                                  <w:w w:val="105"/>
                                  <w:sz w:val="20"/>
                                </w:rPr>
                                <w:t>an</w:t>
                              </w:r>
                              <w:r>
                                <w:rPr>
                                  <w:rFonts w:ascii="Times New Roman"/>
                                  <w:spacing w:val="-8"/>
                                  <w:w w:val="105"/>
                                  <w:sz w:val="20"/>
                                </w:rPr>
                                <w:t xml:space="preserve"> </w:t>
                              </w:r>
                              <w:r>
                                <w:rPr>
                                  <w:w w:val="105"/>
                                  <w:sz w:val="20"/>
                                </w:rPr>
                                <w:t>arrangement</w:t>
                              </w:r>
                              <w:r>
                                <w:rPr>
                                  <w:rFonts w:ascii="Times New Roman"/>
                                  <w:spacing w:val="-10"/>
                                  <w:w w:val="105"/>
                                  <w:sz w:val="20"/>
                                </w:rPr>
                                <w:t xml:space="preserve"> </w:t>
                              </w:r>
                              <w:r>
                                <w:rPr>
                                  <w:w w:val="105"/>
                                  <w:sz w:val="20"/>
                                </w:rPr>
                                <w:t>with</w:t>
                              </w:r>
                              <w:r>
                                <w:rPr>
                                  <w:rFonts w:ascii="Times New Roman"/>
                                  <w:spacing w:val="-8"/>
                                  <w:w w:val="105"/>
                                  <w:sz w:val="20"/>
                                </w:rPr>
                                <w:t xml:space="preserve"> </w:t>
                              </w:r>
                              <w:r>
                                <w:rPr>
                                  <w:w w:val="105"/>
                                  <w:sz w:val="20"/>
                                </w:rPr>
                                <w:t>creditors,</w:t>
                              </w:r>
                              <w:r>
                                <w:rPr>
                                  <w:rFonts w:ascii="Times New Roman"/>
                                  <w:spacing w:val="-9"/>
                                  <w:w w:val="105"/>
                                  <w:sz w:val="20"/>
                                </w:rPr>
                                <w:t xml:space="preserve"> </w:t>
                              </w:r>
                              <w:r>
                                <w:rPr>
                                  <w:w w:val="105"/>
                                  <w:sz w:val="20"/>
                                </w:rPr>
                                <w:t>its</w:t>
                              </w:r>
                              <w:r>
                                <w:rPr>
                                  <w:rFonts w:ascii="Times New Roman"/>
                                  <w:spacing w:val="-9"/>
                                  <w:w w:val="105"/>
                                  <w:sz w:val="20"/>
                                </w:rPr>
                                <w:t xml:space="preserve"> </w:t>
                              </w:r>
                              <w:r>
                                <w:rPr>
                                  <w:w w:val="105"/>
                                  <w:sz w:val="20"/>
                                </w:rPr>
                                <w:t>business</w:t>
                              </w:r>
                              <w:r>
                                <w:rPr>
                                  <w:rFonts w:ascii="Times New Roman"/>
                                  <w:spacing w:val="-6"/>
                                  <w:w w:val="105"/>
                                  <w:sz w:val="20"/>
                                </w:rPr>
                                <w:t xml:space="preserve"> </w:t>
                              </w:r>
                              <w:r>
                                <w:rPr>
                                  <w:w w:val="105"/>
                                  <w:sz w:val="20"/>
                                </w:rPr>
                                <w:t>activities</w:t>
                              </w:r>
                              <w:r>
                                <w:rPr>
                                  <w:rFonts w:ascii="Times New Roman"/>
                                  <w:spacing w:val="-9"/>
                                  <w:w w:val="105"/>
                                  <w:sz w:val="20"/>
                                </w:rPr>
                                <w:t xml:space="preserve"> </w:t>
                              </w:r>
                              <w:r>
                                <w:rPr>
                                  <w:w w:val="105"/>
                                  <w:sz w:val="20"/>
                                </w:rPr>
                                <w:t>are</w:t>
                              </w:r>
                              <w:r>
                                <w:rPr>
                                  <w:rFonts w:ascii="Times New Roman"/>
                                  <w:spacing w:val="-7"/>
                                  <w:w w:val="105"/>
                                  <w:sz w:val="20"/>
                                </w:rPr>
                                <w:t xml:space="preserve"> </w:t>
                              </w:r>
                              <w:r>
                                <w:rPr>
                                  <w:w w:val="105"/>
                                  <w:sz w:val="20"/>
                                </w:rPr>
                                <w:t>suspended</w:t>
                              </w:r>
                              <w:r>
                                <w:rPr>
                                  <w:rFonts w:ascii="Times New Roman"/>
                                  <w:spacing w:val="-8"/>
                                  <w:w w:val="105"/>
                                  <w:sz w:val="20"/>
                                </w:rPr>
                                <w:t xml:space="preserve"> </w:t>
                              </w:r>
                              <w:r>
                                <w:rPr>
                                  <w:spacing w:val="-5"/>
                                  <w:w w:val="105"/>
                                  <w:sz w:val="20"/>
                                </w:rPr>
                                <w:t>or</w:t>
                              </w:r>
                            </w:p>
                          </w:txbxContent>
                        </wps:txbx>
                        <wps:bodyPr rot="0" vert="horz" wrap="square" lIns="0" tIns="0" rIns="0" bIns="0" anchor="t" anchorCtr="0" upright="1">
                          <a:noAutofit/>
                        </wps:bodyPr>
                      </wps:wsp>
                      <wps:wsp>
                        <wps:cNvPr id="9" name="docshape4"/>
                        <wps:cNvSpPr txBox="1">
                          <a:spLocks noChangeArrowheads="1"/>
                        </wps:cNvSpPr>
                        <wps:spPr bwMode="auto">
                          <a:xfrm>
                            <a:off x="1716" y="121"/>
                            <a:ext cx="9196" cy="61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4F317" w14:textId="77777777" w:rsidR="00315EB7" w:rsidRDefault="00315EB7">
                              <w:pPr>
                                <w:spacing w:before="11"/>
                                <w:rPr>
                                  <w:b/>
                                  <w:sz w:val="18"/>
                                </w:rPr>
                              </w:pPr>
                            </w:p>
                            <w:p w14:paraId="7B64F318" w14:textId="4FA78894" w:rsidR="00315EB7" w:rsidRDefault="00DC5644">
                              <w:pPr>
                                <w:spacing w:line="247" w:lineRule="auto"/>
                                <w:ind w:left="569" w:right="97" w:hanging="339"/>
                                <w:jc w:val="both"/>
                                <w:rPr>
                                  <w:b/>
                                  <w:sz w:val="20"/>
                                </w:rPr>
                              </w:pPr>
                              <w:r>
                                <w:rPr>
                                  <w:rFonts w:ascii="Times New Roman"/>
                                  <w:w w:val="105"/>
                                  <w:sz w:val="20"/>
                                </w:rPr>
                                <w:t>(</w:t>
                              </w:r>
                              <w:r w:rsidR="00710EE3">
                                <w:rPr>
                                  <w:rFonts w:ascii="Times New Roman"/>
                                  <w:w w:val="105"/>
                                  <w:sz w:val="20"/>
                                </w:rPr>
                                <w:t>3</w:t>
                              </w:r>
                              <w:r>
                                <w:rPr>
                                  <w:rFonts w:ascii="Times New Roman"/>
                                  <w:w w:val="105"/>
                                  <w:sz w:val="20"/>
                                </w:rPr>
                                <w:t>)</w:t>
                              </w:r>
                              <w:r>
                                <w:rPr>
                                  <w:rFonts w:ascii="Times New Roman"/>
                                  <w:spacing w:val="40"/>
                                  <w:w w:val="105"/>
                                  <w:sz w:val="20"/>
                                </w:rPr>
                                <w:t xml:space="preserve"> </w:t>
                              </w:r>
                              <w:r>
                                <w:rPr>
                                  <w:w w:val="105"/>
                                  <w:sz w:val="20"/>
                                </w:rPr>
                                <w:t>declares</w:t>
                              </w:r>
                              <w:r>
                                <w:rPr>
                                  <w:rFonts w:ascii="Times New Roman"/>
                                  <w:w w:val="105"/>
                                  <w:sz w:val="20"/>
                                </w:rPr>
                                <w:t xml:space="preserve"> </w:t>
                              </w:r>
                              <w:r>
                                <w:rPr>
                                  <w:w w:val="105"/>
                                  <w:sz w:val="20"/>
                                </w:rPr>
                                <w:t>that</w:t>
                              </w:r>
                              <w:r>
                                <w:rPr>
                                  <w:rFonts w:ascii="Times New Roman"/>
                                  <w:w w:val="105"/>
                                  <w:sz w:val="20"/>
                                </w:rPr>
                                <w:t xml:space="preserve"> </w:t>
                              </w:r>
                              <w:r>
                                <w:rPr>
                                  <w:w w:val="105"/>
                                  <w:sz w:val="20"/>
                                </w:rPr>
                                <w:t>the</w:t>
                              </w:r>
                              <w:r w:rsidR="002F2B81">
                                <w:rPr>
                                  <w:w w:val="105"/>
                                  <w:sz w:val="20"/>
                                </w:rPr>
                                <w:t xml:space="preserve"> </w:t>
                              </w:r>
                              <w:r>
                                <w:rPr>
                                  <w:w w:val="105"/>
                                  <w:sz w:val="20"/>
                                </w:rPr>
                                <w:t>e</w:t>
                              </w:r>
                              <w:r w:rsidR="00957EF3">
                                <w:rPr>
                                  <w:w w:val="105"/>
                                  <w:sz w:val="20"/>
                                </w:rPr>
                                <w:t xml:space="preserve">conomic operator </w:t>
                              </w:r>
                              <w:r>
                                <w:rPr>
                                  <w:w w:val="105"/>
                                  <w:sz w:val="20"/>
                                </w:rPr>
                                <w:t>is</w:t>
                              </w:r>
                              <w:r>
                                <w:rPr>
                                  <w:rFonts w:ascii="Times New Roman"/>
                                  <w:w w:val="105"/>
                                  <w:sz w:val="20"/>
                                </w:rPr>
                                <w:t xml:space="preserve"> </w:t>
                              </w:r>
                              <w:r>
                                <w:rPr>
                                  <w:b/>
                                  <w:w w:val="105"/>
                                  <w:sz w:val="20"/>
                                  <w:u w:val="single"/>
                                </w:rPr>
                                <w:t>not</w:t>
                              </w:r>
                              <w:r>
                                <w:rPr>
                                  <w:rFonts w:ascii="Times New Roman"/>
                                  <w:w w:val="105"/>
                                  <w:sz w:val="20"/>
                                </w:rPr>
                                <w:t xml:space="preserve"> </w:t>
                              </w:r>
                              <w:r>
                                <w:rPr>
                                  <w:w w:val="105"/>
                                  <w:sz w:val="20"/>
                                </w:rPr>
                                <w:t>in</w:t>
                              </w:r>
                              <w:r>
                                <w:rPr>
                                  <w:rFonts w:ascii="Times New Roman"/>
                                  <w:w w:val="105"/>
                                  <w:sz w:val="20"/>
                                </w:rPr>
                                <w:t xml:space="preserve"> </w:t>
                              </w:r>
                              <w:r>
                                <w:rPr>
                                  <w:w w:val="105"/>
                                  <w:sz w:val="20"/>
                                </w:rPr>
                                <w:t>one</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r>
                                <w:rPr>
                                  <w:rFonts w:ascii="Times New Roman"/>
                                  <w:w w:val="105"/>
                                  <w:sz w:val="20"/>
                                </w:rPr>
                                <w:t xml:space="preserve"> </w:t>
                              </w:r>
                              <w:r>
                                <w:rPr>
                                  <w:w w:val="105"/>
                                  <w:sz w:val="20"/>
                                </w:rPr>
                                <w:t>situations.</w:t>
                              </w:r>
                              <w:r>
                                <w:rPr>
                                  <w:rFonts w:ascii="Times New Roman"/>
                                  <w:w w:val="105"/>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4F2F5" id="docshapegroup2" o:spid="_x0000_s1026" style="position:absolute;margin-left:85.5pt;margin-top:5.9pt;width:459.8pt;height:82.85pt;z-index:-15728640;mso-wrap-distance-left:0;mso-wrap-distance-right:0;mso-position-horizontal-relative:page" coordorigin="1716,121" coordsize="9196,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">
                <v:shapetype id="_x0000_t202" coordsize="21600,21600" o:spt="202" path="m,l,21600r21600,l21600,xe">
                  <v:stroke joinstyle="miter"/>
                  <v:path gradientshapeok="t" o:connecttype="rect"/>
                </v:shapetype>
                <v:shape id="docshape3" o:spid="_x0000_s1027" type="#_x0000_t202" style="position:absolute;left:1716;top:871;width:9196;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" filled="f" strokeweight=".36pt">
                  <v:textbox inset="0,0,0,0">
                    <w:txbxContent>
                      <w:p w14:paraId="7B64F316" w14:textId="77777777" w:rsidR="00315EB7" w:rsidRDefault="00DC5644">
                        <w:pPr>
                          <w:spacing w:before="43" w:line="247" w:lineRule="auto"/>
                          <w:ind w:left="437" w:hanging="339"/>
                          <w:rPr>
                            <w:sz w:val="20"/>
                          </w:rPr>
                        </w:pPr>
                        <w:r>
                          <w:rPr>
                            <w:w w:val="105"/>
                            <w:sz w:val="20"/>
                          </w:rPr>
                          <w:t>a)</w:t>
                        </w:r>
                        <w:r>
                          <w:rPr>
                            <w:rFonts w:ascii="Times New Roman"/>
                            <w:spacing w:val="80"/>
                            <w:w w:val="105"/>
                            <w:sz w:val="20"/>
                          </w:rPr>
                          <w:t xml:space="preserve"> </w:t>
                        </w:r>
                        <w:r>
                          <w:rPr>
                            <w:w w:val="105"/>
                            <w:sz w:val="20"/>
                          </w:rPr>
                          <w:t>it</w:t>
                        </w:r>
                        <w:r>
                          <w:rPr>
                            <w:rFonts w:ascii="Times New Roman"/>
                            <w:w w:val="105"/>
                            <w:sz w:val="20"/>
                          </w:rPr>
                          <w:t xml:space="preserve"> </w:t>
                        </w:r>
                        <w:r>
                          <w:rPr>
                            <w:w w:val="105"/>
                            <w:sz w:val="20"/>
                          </w:rPr>
                          <w:t>is</w:t>
                        </w:r>
                        <w:r>
                          <w:rPr>
                            <w:rFonts w:ascii="Times New Roman"/>
                            <w:w w:val="105"/>
                            <w:sz w:val="20"/>
                          </w:rPr>
                          <w:t xml:space="preserve"> </w:t>
                        </w:r>
                        <w:r>
                          <w:rPr>
                            <w:w w:val="105"/>
                            <w:sz w:val="20"/>
                          </w:rPr>
                          <w:t>bankrupt,</w:t>
                        </w:r>
                        <w:r>
                          <w:rPr>
                            <w:rFonts w:ascii="Times New Roman"/>
                            <w:w w:val="105"/>
                            <w:sz w:val="20"/>
                          </w:rPr>
                          <w:t xml:space="preserve"> </w:t>
                        </w:r>
                        <w:r>
                          <w:rPr>
                            <w:w w:val="105"/>
                            <w:sz w:val="20"/>
                          </w:rPr>
                          <w:t>subject</w:t>
                        </w:r>
                        <w:r>
                          <w:rPr>
                            <w:rFonts w:ascii="Times New Roman"/>
                            <w:w w:val="105"/>
                            <w:sz w:val="20"/>
                          </w:rPr>
                          <w:t xml:space="preserve"> </w:t>
                        </w:r>
                        <w:r>
                          <w:rPr>
                            <w:w w:val="105"/>
                            <w:sz w:val="20"/>
                          </w:rPr>
                          <w:t>to</w:t>
                        </w:r>
                        <w:r>
                          <w:rPr>
                            <w:rFonts w:ascii="Times New Roman"/>
                            <w:w w:val="105"/>
                            <w:sz w:val="20"/>
                          </w:rPr>
                          <w:t xml:space="preserve"> </w:t>
                        </w:r>
                        <w:r>
                          <w:rPr>
                            <w:w w:val="105"/>
                            <w:sz w:val="20"/>
                          </w:rPr>
                          <w:t>insolvency</w:t>
                        </w:r>
                        <w:r>
                          <w:rPr>
                            <w:rFonts w:ascii="Times New Roman"/>
                            <w:w w:val="105"/>
                            <w:sz w:val="20"/>
                          </w:rPr>
                          <w:t xml:space="preserve"> </w:t>
                        </w:r>
                        <w:r>
                          <w:rPr>
                            <w:w w:val="105"/>
                            <w:sz w:val="20"/>
                          </w:rPr>
                          <w:t>or</w:t>
                        </w:r>
                        <w:r>
                          <w:rPr>
                            <w:rFonts w:ascii="Times New Roman"/>
                            <w:w w:val="105"/>
                            <w:sz w:val="20"/>
                          </w:rPr>
                          <w:t xml:space="preserve"> </w:t>
                        </w:r>
                        <w:r>
                          <w:rPr>
                            <w:w w:val="105"/>
                            <w:sz w:val="20"/>
                          </w:rPr>
                          <w:t>winding</w:t>
                        </w:r>
                        <w:r>
                          <w:rPr>
                            <w:rFonts w:ascii="Times New Roman"/>
                            <w:w w:val="105"/>
                            <w:sz w:val="20"/>
                          </w:rPr>
                          <w:t xml:space="preserve"> </w:t>
                        </w:r>
                        <w:r>
                          <w:rPr>
                            <w:w w:val="105"/>
                            <w:sz w:val="20"/>
                          </w:rPr>
                          <w:t>up</w:t>
                        </w:r>
                        <w:r>
                          <w:rPr>
                            <w:rFonts w:ascii="Times New Roman"/>
                            <w:w w:val="105"/>
                            <w:sz w:val="20"/>
                          </w:rPr>
                          <w:t xml:space="preserve"> </w:t>
                        </w:r>
                        <w:r>
                          <w:rPr>
                            <w:w w:val="105"/>
                            <w:sz w:val="20"/>
                          </w:rPr>
                          <w:t>procedures,</w:t>
                        </w:r>
                        <w:r>
                          <w:rPr>
                            <w:rFonts w:ascii="Times New Roman"/>
                            <w:w w:val="105"/>
                            <w:sz w:val="20"/>
                          </w:rPr>
                          <w:t xml:space="preserve"> </w:t>
                        </w:r>
                        <w:r>
                          <w:rPr>
                            <w:w w:val="105"/>
                            <w:sz w:val="20"/>
                          </w:rPr>
                          <w:t>its</w:t>
                        </w:r>
                        <w:r>
                          <w:rPr>
                            <w:rFonts w:ascii="Times New Roman"/>
                            <w:w w:val="105"/>
                            <w:sz w:val="20"/>
                          </w:rPr>
                          <w:t xml:space="preserve"> </w:t>
                        </w:r>
                        <w:r>
                          <w:rPr>
                            <w:w w:val="105"/>
                            <w:sz w:val="20"/>
                          </w:rPr>
                          <w:t>assets</w:t>
                        </w:r>
                        <w:r>
                          <w:rPr>
                            <w:rFonts w:ascii="Times New Roman"/>
                            <w:w w:val="105"/>
                            <w:sz w:val="20"/>
                          </w:rPr>
                          <w:t xml:space="preserve"> </w:t>
                        </w:r>
                        <w:r>
                          <w:rPr>
                            <w:w w:val="105"/>
                            <w:sz w:val="20"/>
                          </w:rPr>
                          <w:t>are</w:t>
                        </w:r>
                        <w:r>
                          <w:rPr>
                            <w:rFonts w:ascii="Times New Roman"/>
                            <w:w w:val="105"/>
                            <w:sz w:val="20"/>
                          </w:rPr>
                          <w:t xml:space="preserve"> </w:t>
                        </w:r>
                        <w:r>
                          <w:rPr>
                            <w:w w:val="105"/>
                            <w:sz w:val="20"/>
                          </w:rPr>
                          <w:t>being</w:t>
                        </w:r>
                        <w:r>
                          <w:rPr>
                            <w:rFonts w:ascii="Times New Roman"/>
                            <w:w w:val="105"/>
                            <w:sz w:val="20"/>
                          </w:rPr>
                          <w:t xml:space="preserve"> </w:t>
                        </w:r>
                        <w:r>
                          <w:rPr>
                            <w:w w:val="105"/>
                            <w:sz w:val="20"/>
                          </w:rPr>
                          <w:t>administered</w:t>
                        </w:r>
                        <w:r>
                          <w:rPr>
                            <w:rFonts w:ascii="Times New Roman"/>
                            <w:w w:val="105"/>
                            <w:sz w:val="20"/>
                          </w:rPr>
                          <w:t xml:space="preserve"> </w:t>
                        </w:r>
                        <w:r>
                          <w:rPr>
                            <w:w w:val="105"/>
                            <w:sz w:val="20"/>
                          </w:rPr>
                          <w:t>by</w:t>
                        </w:r>
                        <w:r>
                          <w:rPr>
                            <w:rFonts w:ascii="Times New Roman"/>
                            <w:spacing w:val="-1"/>
                            <w:w w:val="105"/>
                            <w:sz w:val="20"/>
                          </w:rPr>
                          <w:t xml:space="preserve"> </w:t>
                        </w:r>
                        <w:r>
                          <w:rPr>
                            <w:w w:val="105"/>
                            <w:sz w:val="20"/>
                          </w:rPr>
                          <w:t>a</w:t>
                        </w:r>
                        <w:r>
                          <w:rPr>
                            <w:rFonts w:ascii="Times New Roman"/>
                            <w:w w:val="105"/>
                            <w:sz w:val="20"/>
                          </w:rPr>
                          <w:t xml:space="preserve"> </w:t>
                        </w:r>
                        <w:r>
                          <w:rPr>
                            <w:w w:val="105"/>
                            <w:sz w:val="20"/>
                          </w:rPr>
                          <w:t>liquidator</w:t>
                        </w:r>
                        <w:r>
                          <w:rPr>
                            <w:rFonts w:ascii="Times New Roman"/>
                            <w:spacing w:val="-9"/>
                            <w:w w:val="105"/>
                            <w:sz w:val="20"/>
                          </w:rPr>
                          <w:t xml:space="preserve"> </w:t>
                        </w:r>
                        <w:r>
                          <w:rPr>
                            <w:w w:val="105"/>
                            <w:sz w:val="20"/>
                          </w:rPr>
                          <w:t>or</w:t>
                        </w:r>
                        <w:r>
                          <w:rPr>
                            <w:rFonts w:ascii="Times New Roman"/>
                            <w:spacing w:val="-7"/>
                            <w:w w:val="105"/>
                            <w:sz w:val="20"/>
                          </w:rPr>
                          <w:t xml:space="preserve"> </w:t>
                        </w:r>
                        <w:r>
                          <w:rPr>
                            <w:w w:val="105"/>
                            <w:sz w:val="20"/>
                          </w:rPr>
                          <w:t>by</w:t>
                        </w:r>
                        <w:r>
                          <w:rPr>
                            <w:rFonts w:ascii="Times New Roman"/>
                            <w:spacing w:val="-9"/>
                            <w:w w:val="105"/>
                            <w:sz w:val="20"/>
                          </w:rPr>
                          <w:t xml:space="preserve"> </w:t>
                        </w:r>
                        <w:r>
                          <w:rPr>
                            <w:w w:val="105"/>
                            <w:sz w:val="20"/>
                          </w:rPr>
                          <w:t>a</w:t>
                        </w:r>
                        <w:r>
                          <w:rPr>
                            <w:rFonts w:ascii="Times New Roman"/>
                            <w:spacing w:val="-8"/>
                            <w:w w:val="105"/>
                            <w:sz w:val="20"/>
                          </w:rPr>
                          <w:t xml:space="preserve"> </w:t>
                        </w:r>
                        <w:r>
                          <w:rPr>
                            <w:w w:val="105"/>
                            <w:sz w:val="20"/>
                          </w:rPr>
                          <w:t>court,</w:t>
                        </w:r>
                        <w:r>
                          <w:rPr>
                            <w:rFonts w:ascii="Times New Roman"/>
                            <w:spacing w:val="-9"/>
                            <w:w w:val="105"/>
                            <w:sz w:val="20"/>
                          </w:rPr>
                          <w:t xml:space="preserve"> </w:t>
                        </w:r>
                        <w:r>
                          <w:rPr>
                            <w:w w:val="105"/>
                            <w:sz w:val="20"/>
                          </w:rPr>
                          <w:t>it</w:t>
                        </w:r>
                        <w:r>
                          <w:rPr>
                            <w:rFonts w:ascii="Times New Roman"/>
                            <w:spacing w:val="-7"/>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10"/>
                            <w:w w:val="105"/>
                            <w:sz w:val="20"/>
                          </w:rPr>
                          <w:t xml:space="preserve"> </w:t>
                        </w:r>
                        <w:r>
                          <w:rPr>
                            <w:w w:val="105"/>
                            <w:sz w:val="20"/>
                          </w:rPr>
                          <w:t>an</w:t>
                        </w:r>
                        <w:r>
                          <w:rPr>
                            <w:rFonts w:ascii="Times New Roman"/>
                            <w:spacing w:val="-8"/>
                            <w:w w:val="105"/>
                            <w:sz w:val="20"/>
                          </w:rPr>
                          <w:t xml:space="preserve"> </w:t>
                        </w:r>
                        <w:r>
                          <w:rPr>
                            <w:w w:val="105"/>
                            <w:sz w:val="20"/>
                          </w:rPr>
                          <w:t>arrangement</w:t>
                        </w:r>
                        <w:r>
                          <w:rPr>
                            <w:rFonts w:ascii="Times New Roman"/>
                            <w:spacing w:val="-10"/>
                            <w:w w:val="105"/>
                            <w:sz w:val="20"/>
                          </w:rPr>
                          <w:t xml:space="preserve"> </w:t>
                        </w:r>
                        <w:r>
                          <w:rPr>
                            <w:w w:val="105"/>
                            <w:sz w:val="20"/>
                          </w:rPr>
                          <w:t>with</w:t>
                        </w:r>
                        <w:r>
                          <w:rPr>
                            <w:rFonts w:ascii="Times New Roman"/>
                            <w:spacing w:val="-8"/>
                            <w:w w:val="105"/>
                            <w:sz w:val="20"/>
                          </w:rPr>
                          <w:t xml:space="preserve"> </w:t>
                        </w:r>
                        <w:r>
                          <w:rPr>
                            <w:w w:val="105"/>
                            <w:sz w:val="20"/>
                          </w:rPr>
                          <w:t>creditors,</w:t>
                        </w:r>
                        <w:r>
                          <w:rPr>
                            <w:rFonts w:ascii="Times New Roman"/>
                            <w:spacing w:val="-9"/>
                            <w:w w:val="105"/>
                            <w:sz w:val="20"/>
                          </w:rPr>
                          <w:t xml:space="preserve"> </w:t>
                        </w:r>
                        <w:r>
                          <w:rPr>
                            <w:w w:val="105"/>
                            <w:sz w:val="20"/>
                          </w:rPr>
                          <w:t>its</w:t>
                        </w:r>
                        <w:r>
                          <w:rPr>
                            <w:rFonts w:ascii="Times New Roman"/>
                            <w:spacing w:val="-9"/>
                            <w:w w:val="105"/>
                            <w:sz w:val="20"/>
                          </w:rPr>
                          <w:t xml:space="preserve"> </w:t>
                        </w:r>
                        <w:r>
                          <w:rPr>
                            <w:w w:val="105"/>
                            <w:sz w:val="20"/>
                          </w:rPr>
                          <w:t>business</w:t>
                        </w:r>
                        <w:r>
                          <w:rPr>
                            <w:rFonts w:ascii="Times New Roman"/>
                            <w:spacing w:val="-6"/>
                            <w:w w:val="105"/>
                            <w:sz w:val="20"/>
                          </w:rPr>
                          <w:t xml:space="preserve"> </w:t>
                        </w:r>
                        <w:r>
                          <w:rPr>
                            <w:w w:val="105"/>
                            <w:sz w:val="20"/>
                          </w:rPr>
                          <w:t>activities</w:t>
                        </w:r>
                        <w:r>
                          <w:rPr>
                            <w:rFonts w:ascii="Times New Roman"/>
                            <w:spacing w:val="-9"/>
                            <w:w w:val="105"/>
                            <w:sz w:val="20"/>
                          </w:rPr>
                          <w:t xml:space="preserve"> </w:t>
                        </w:r>
                        <w:r>
                          <w:rPr>
                            <w:w w:val="105"/>
                            <w:sz w:val="20"/>
                          </w:rPr>
                          <w:t>are</w:t>
                        </w:r>
                        <w:r>
                          <w:rPr>
                            <w:rFonts w:ascii="Times New Roman"/>
                            <w:spacing w:val="-7"/>
                            <w:w w:val="105"/>
                            <w:sz w:val="20"/>
                          </w:rPr>
                          <w:t xml:space="preserve"> </w:t>
                        </w:r>
                        <w:r>
                          <w:rPr>
                            <w:w w:val="105"/>
                            <w:sz w:val="20"/>
                          </w:rPr>
                          <w:t>suspended</w:t>
                        </w:r>
                        <w:r>
                          <w:rPr>
                            <w:rFonts w:ascii="Times New Roman"/>
                            <w:spacing w:val="-8"/>
                            <w:w w:val="105"/>
                            <w:sz w:val="20"/>
                          </w:rPr>
                          <w:t xml:space="preserve"> </w:t>
                        </w:r>
                        <w:r>
                          <w:rPr>
                            <w:spacing w:val="-5"/>
                            <w:w w:val="105"/>
                            <w:sz w:val="20"/>
                          </w:rPr>
                          <w:t>or</w:t>
                        </w:r>
                      </w:p>
                    </w:txbxContent>
                  </v:textbox>
                </v:shape>
                <v:shape id="docshape4" o:spid="_x0000_s1028" type="#_x0000_t202" style="position:absolute;left:1716;top:121;width:919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" filled="f" strokeweight=".36pt">
                  <v:textbox inset="0,0,0,0">
                    <w:txbxContent>
                      <w:p w14:paraId="7B64F317" w14:textId="77777777" w:rsidR="00315EB7" w:rsidRDefault="00315EB7">
                        <w:pPr>
                          <w:spacing w:before="11"/>
                          <w:rPr>
                            <w:b/>
                            <w:sz w:val="18"/>
                          </w:rPr>
                        </w:pPr>
                      </w:p>
                      <w:p w14:paraId="7B64F318" w14:textId="4FA78894" w:rsidR="00315EB7" w:rsidRDefault="00DC5644">
                        <w:pPr>
                          <w:spacing w:line="247" w:lineRule="auto"/>
                          <w:ind w:left="569" w:right="97" w:hanging="339"/>
                          <w:jc w:val="both"/>
                          <w:rPr>
                            <w:b/>
                            <w:sz w:val="20"/>
                          </w:rPr>
                        </w:pPr>
                        <w:r>
                          <w:rPr>
                            <w:rFonts w:ascii="Times New Roman"/>
                            <w:w w:val="105"/>
                            <w:sz w:val="20"/>
                          </w:rPr>
                          <w:t>(</w:t>
                        </w:r>
                        <w:r w:rsidR="00710EE3">
                          <w:rPr>
                            <w:rFonts w:ascii="Times New Roman"/>
                            <w:w w:val="105"/>
                            <w:sz w:val="20"/>
                          </w:rPr>
                          <w:t>3</w:t>
                        </w:r>
                        <w:r>
                          <w:rPr>
                            <w:rFonts w:ascii="Times New Roman"/>
                            <w:w w:val="105"/>
                            <w:sz w:val="20"/>
                          </w:rPr>
                          <w:t>)</w:t>
                        </w:r>
                        <w:r>
                          <w:rPr>
                            <w:rFonts w:ascii="Times New Roman"/>
                            <w:spacing w:val="40"/>
                            <w:w w:val="105"/>
                            <w:sz w:val="20"/>
                          </w:rPr>
                          <w:t xml:space="preserve"> </w:t>
                        </w:r>
                        <w:r>
                          <w:rPr>
                            <w:w w:val="105"/>
                            <w:sz w:val="20"/>
                          </w:rPr>
                          <w:t>declares</w:t>
                        </w:r>
                        <w:r>
                          <w:rPr>
                            <w:rFonts w:ascii="Times New Roman"/>
                            <w:w w:val="105"/>
                            <w:sz w:val="20"/>
                          </w:rPr>
                          <w:t xml:space="preserve"> </w:t>
                        </w:r>
                        <w:r>
                          <w:rPr>
                            <w:w w:val="105"/>
                            <w:sz w:val="20"/>
                          </w:rPr>
                          <w:t>that</w:t>
                        </w:r>
                        <w:r>
                          <w:rPr>
                            <w:rFonts w:ascii="Times New Roman"/>
                            <w:w w:val="105"/>
                            <w:sz w:val="20"/>
                          </w:rPr>
                          <w:t xml:space="preserve"> </w:t>
                        </w:r>
                        <w:r>
                          <w:rPr>
                            <w:w w:val="105"/>
                            <w:sz w:val="20"/>
                          </w:rPr>
                          <w:t>the</w:t>
                        </w:r>
                        <w:r w:rsidR="002F2B81">
                          <w:rPr>
                            <w:w w:val="105"/>
                            <w:sz w:val="20"/>
                          </w:rPr>
                          <w:t xml:space="preserve"> </w:t>
                        </w:r>
                        <w:r>
                          <w:rPr>
                            <w:w w:val="105"/>
                            <w:sz w:val="20"/>
                          </w:rPr>
                          <w:t>e</w:t>
                        </w:r>
                        <w:r w:rsidR="00957EF3">
                          <w:rPr>
                            <w:w w:val="105"/>
                            <w:sz w:val="20"/>
                          </w:rPr>
                          <w:t xml:space="preserve">conomic operator </w:t>
                        </w:r>
                        <w:r>
                          <w:rPr>
                            <w:w w:val="105"/>
                            <w:sz w:val="20"/>
                          </w:rPr>
                          <w:t>is</w:t>
                        </w:r>
                        <w:r>
                          <w:rPr>
                            <w:rFonts w:ascii="Times New Roman"/>
                            <w:w w:val="105"/>
                            <w:sz w:val="20"/>
                          </w:rPr>
                          <w:t xml:space="preserve"> </w:t>
                        </w:r>
                        <w:r>
                          <w:rPr>
                            <w:b/>
                            <w:w w:val="105"/>
                            <w:sz w:val="20"/>
                            <w:u w:val="single"/>
                          </w:rPr>
                          <w:t>not</w:t>
                        </w:r>
                        <w:r>
                          <w:rPr>
                            <w:rFonts w:ascii="Times New Roman"/>
                            <w:w w:val="105"/>
                            <w:sz w:val="20"/>
                          </w:rPr>
                          <w:t xml:space="preserve"> </w:t>
                        </w:r>
                        <w:r>
                          <w:rPr>
                            <w:w w:val="105"/>
                            <w:sz w:val="20"/>
                          </w:rPr>
                          <w:t>in</w:t>
                        </w:r>
                        <w:r>
                          <w:rPr>
                            <w:rFonts w:ascii="Times New Roman"/>
                            <w:w w:val="105"/>
                            <w:sz w:val="20"/>
                          </w:rPr>
                          <w:t xml:space="preserve"> </w:t>
                        </w:r>
                        <w:r>
                          <w:rPr>
                            <w:w w:val="105"/>
                            <w:sz w:val="20"/>
                          </w:rPr>
                          <w:t>one</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r>
                          <w:rPr>
                            <w:rFonts w:ascii="Times New Roman"/>
                            <w:w w:val="105"/>
                            <w:sz w:val="20"/>
                          </w:rPr>
                          <w:t xml:space="preserve"> </w:t>
                        </w:r>
                        <w:r>
                          <w:rPr>
                            <w:w w:val="105"/>
                            <w:sz w:val="20"/>
                          </w:rPr>
                          <w:t>situations.</w:t>
                        </w:r>
                        <w:r>
                          <w:rPr>
                            <w:rFonts w:ascii="Times New Roman"/>
                            <w:w w:val="105"/>
                            <w:sz w:val="20"/>
                          </w:rPr>
                          <w:t xml:space="preserve"> </w:t>
                        </w:r>
                      </w:p>
                    </w:txbxContent>
                  </v:textbox>
                </v:shape>
                <w10:wrap type="topAndBottom" anchorx="page"/>
              </v:group>
            </w:pict>
          </mc:Fallback>
        </mc:AlternateContent>
      </w:r>
      <w:r>
        <w:rPr>
          <w:noProof/>
        </w:rPr>
        <mc:AlternateContent>
          <mc:Choice Requires="wps">
            <w:drawing>
              <wp:anchor distT="0" distB="0" distL="0" distR="0" simplePos="0" relativeHeight="487588352" behindDoc="1" locked="0" layoutInCell="1" allowOverlap="1" wp14:anchorId="7B64F2F6" wp14:editId="494F6F84">
                <wp:simplePos x="0" y="0"/>
                <wp:positionH relativeFrom="page">
                  <wp:posOffset>1174750</wp:posOffset>
                </wp:positionH>
                <wp:positionV relativeFrom="paragraph">
                  <wp:posOffset>1297940</wp:posOffset>
                </wp:positionV>
                <wp:extent cx="1718945" cy="6350"/>
                <wp:effectExtent l="0" t="0" r="0" b="0"/>
                <wp:wrapTopAndBottom/>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A7631" id="docshape5" o:spid="_x0000_s1026" style="position:absolute;margin-left:92.5pt;margin-top:102.2pt;width:135.3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" fillcolor="black" stroked="f">
                <w10:wrap type="topAndBottom" anchorx="page"/>
              </v:rect>
            </w:pict>
          </mc:Fallback>
        </mc:AlternateContent>
      </w:r>
    </w:p>
    <w:p w14:paraId="7B64F296" w14:textId="77777777" w:rsidR="00315EB7" w:rsidRDefault="00315EB7">
      <w:pPr>
        <w:spacing w:line="249" w:lineRule="auto"/>
        <w:rPr>
          <w:rFonts w:ascii="Times New Roman"/>
          <w:sz w:val="18"/>
        </w:rPr>
        <w:sectPr w:rsidR="00315EB7">
          <w:headerReference w:type="default" r:id="rId9"/>
          <w:footerReference w:type="default" r:id="rId10"/>
          <w:type w:val="continuous"/>
          <w:pgSz w:w="12240" w:h="15840"/>
          <w:pgMar w:top="1460" w:right="1080" w:bottom="1060" w:left="1260" w:header="355" w:footer="873" w:gutter="0"/>
          <w:pgNumType w:start="1"/>
          <w:cols w:space="720"/>
        </w:sect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6"/>
      </w:tblGrid>
      <w:tr w:rsidR="00315EB7" w14:paraId="7B64F298" w14:textId="77777777">
        <w:trPr>
          <w:trHeight w:val="541"/>
        </w:trPr>
        <w:tc>
          <w:tcPr>
            <w:tcW w:w="9196" w:type="dxa"/>
          </w:tcPr>
          <w:p w14:paraId="7B64F297" w14:textId="77777777" w:rsidR="00315EB7" w:rsidRDefault="00DC5644">
            <w:pPr>
              <w:pStyle w:val="TableParagraph"/>
              <w:spacing w:before="3" w:line="247" w:lineRule="auto"/>
              <w:ind w:left="441"/>
              <w:rPr>
                <w:sz w:val="20"/>
              </w:rPr>
            </w:pPr>
            <w:r>
              <w:rPr>
                <w:w w:val="105"/>
                <w:sz w:val="20"/>
              </w:rPr>
              <w:lastRenderedPageBreak/>
              <w:t>it</w:t>
            </w:r>
            <w:r>
              <w:rPr>
                <w:rFonts w:ascii="Times New Roman"/>
                <w:spacing w:val="-9"/>
                <w:w w:val="105"/>
                <w:sz w:val="20"/>
              </w:rPr>
              <w:t xml:space="preserve"> </w:t>
            </w:r>
            <w:r>
              <w:rPr>
                <w:w w:val="105"/>
                <w:sz w:val="20"/>
              </w:rPr>
              <w:t>is</w:t>
            </w:r>
            <w:r>
              <w:rPr>
                <w:rFonts w:ascii="Times New Roman"/>
                <w:spacing w:val="-10"/>
                <w:w w:val="105"/>
                <w:sz w:val="20"/>
              </w:rPr>
              <w:t xml:space="preserve"> </w:t>
            </w:r>
            <w:r>
              <w:rPr>
                <w:w w:val="105"/>
                <w:sz w:val="20"/>
              </w:rPr>
              <w:t>in</w:t>
            </w:r>
            <w:r>
              <w:rPr>
                <w:rFonts w:ascii="Times New Roman"/>
                <w:spacing w:val="-9"/>
                <w:w w:val="105"/>
                <w:sz w:val="20"/>
              </w:rPr>
              <w:t xml:space="preserve"> </w:t>
            </w:r>
            <w:r>
              <w:rPr>
                <w:w w:val="105"/>
                <w:sz w:val="20"/>
              </w:rPr>
              <w:t>any</w:t>
            </w:r>
            <w:r>
              <w:rPr>
                <w:rFonts w:ascii="Times New Roman"/>
                <w:spacing w:val="-11"/>
                <w:w w:val="105"/>
                <w:sz w:val="20"/>
              </w:rPr>
              <w:t xml:space="preserve"> </w:t>
            </w:r>
            <w:r>
              <w:rPr>
                <w:w w:val="105"/>
                <w:sz w:val="20"/>
              </w:rPr>
              <w:t>analogous</w:t>
            </w:r>
            <w:r>
              <w:rPr>
                <w:rFonts w:ascii="Times New Roman"/>
                <w:spacing w:val="-9"/>
                <w:w w:val="105"/>
                <w:sz w:val="20"/>
              </w:rPr>
              <w:t xml:space="preserve"> </w:t>
            </w:r>
            <w:r>
              <w:rPr>
                <w:w w:val="105"/>
                <w:sz w:val="20"/>
              </w:rPr>
              <w:t>situation</w:t>
            </w:r>
            <w:r>
              <w:rPr>
                <w:rFonts w:ascii="Times New Roman"/>
                <w:spacing w:val="-9"/>
                <w:w w:val="105"/>
                <w:sz w:val="20"/>
              </w:rPr>
              <w:t xml:space="preserve"> </w:t>
            </w:r>
            <w:r>
              <w:rPr>
                <w:w w:val="105"/>
                <w:sz w:val="20"/>
              </w:rPr>
              <w:t>arising</w:t>
            </w:r>
            <w:r>
              <w:rPr>
                <w:rFonts w:ascii="Times New Roman"/>
                <w:spacing w:val="-10"/>
                <w:w w:val="105"/>
                <w:sz w:val="20"/>
              </w:rPr>
              <w:t xml:space="preserve"> </w:t>
            </w:r>
            <w:r>
              <w:rPr>
                <w:w w:val="105"/>
                <w:sz w:val="20"/>
              </w:rPr>
              <w:t>from</w:t>
            </w:r>
            <w:r>
              <w:rPr>
                <w:rFonts w:ascii="Times New Roman"/>
                <w:spacing w:val="-8"/>
                <w:w w:val="105"/>
                <w:sz w:val="20"/>
              </w:rPr>
              <w:t xml:space="preserve"> </w:t>
            </w:r>
            <w:r>
              <w:rPr>
                <w:w w:val="105"/>
                <w:sz w:val="20"/>
              </w:rPr>
              <w:t>a</w:t>
            </w:r>
            <w:r>
              <w:rPr>
                <w:rFonts w:ascii="Times New Roman"/>
                <w:spacing w:val="-9"/>
                <w:w w:val="105"/>
                <w:sz w:val="20"/>
              </w:rPr>
              <w:t xml:space="preserve"> </w:t>
            </w:r>
            <w:r>
              <w:rPr>
                <w:w w:val="105"/>
                <w:sz w:val="20"/>
              </w:rPr>
              <w:t>similar</w:t>
            </w:r>
            <w:r>
              <w:rPr>
                <w:rFonts w:ascii="Times New Roman"/>
                <w:spacing w:val="-9"/>
                <w:w w:val="105"/>
                <w:sz w:val="20"/>
              </w:rPr>
              <w:t xml:space="preserve"> </w:t>
            </w:r>
            <w:r>
              <w:rPr>
                <w:w w:val="105"/>
                <w:sz w:val="20"/>
              </w:rPr>
              <w:t>procedure</w:t>
            </w:r>
            <w:r>
              <w:rPr>
                <w:rFonts w:ascii="Times New Roman"/>
                <w:spacing w:val="-9"/>
                <w:w w:val="105"/>
                <w:sz w:val="20"/>
              </w:rPr>
              <w:t xml:space="preserve"> </w:t>
            </w:r>
            <w:r>
              <w:rPr>
                <w:w w:val="105"/>
                <w:sz w:val="20"/>
              </w:rPr>
              <w:t>provided</w:t>
            </w:r>
            <w:r>
              <w:rPr>
                <w:rFonts w:ascii="Times New Roman"/>
                <w:spacing w:val="-9"/>
                <w:w w:val="105"/>
                <w:sz w:val="20"/>
              </w:rPr>
              <w:t xml:space="preserve"> </w:t>
            </w:r>
            <w:r>
              <w:rPr>
                <w:w w:val="105"/>
                <w:sz w:val="20"/>
              </w:rPr>
              <w:t>for</w:t>
            </w:r>
            <w:r>
              <w:rPr>
                <w:rFonts w:ascii="Times New Roman"/>
                <w:spacing w:val="-9"/>
                <w:w w:val="105"/>
                <w:sz w:val="20"/>
              </w:rPr>
              <w:t xml:space="preserve"> </w:t>
            </w:r>
            <w:r>
              <w:rPr>
                <w:w w:val="105"/>
                <w:sz w:val="20"/>
              </w:rPr>
              <w:t>under</w:t>
            </w:r>
            <w:r>
              <w:rPr>
                <w:rFonts w:ascii="Times New Roman"/>
                <w:spacing w:val="-9"/>
                <w:w w:val="105"/>
                <w:sz w:val="20"/>
              </w:rPr>
              <w:t xml:space="preserve"> </w:t>
            </w:r>
            <w:r>
              <w:rPr>
                <w:w w:val="105"/>
                <w:sz w:val="20"/>
              </w:rPr>
              <w:t>national</w:t>
            </w:r>
            <w:r>
              <w:rPr>
                <w:rFonts w:ascii="Times New Roman"/>
                <w:spacing w:val="-10"/>
                <w:w w:val="105"/>
                <w:sz w:val="20"/>
              </w:rPr>
              <w:t xml:space="preserve"> </w:t>
            </w:r>
            <w:r>
              <w:rPr>
                <w:w w:val="105"/>
                <w:sz w:val="20"/>
              </w:rPr>
              <w:t>legislation</w:t>
            </w:r>
            <w:r>
              <w:rPr>
                <w:rFonts w:ascii="Times New Roman"/>
                <w:w w:val="105"/>
                <w:sz w:val="20"/>
              </w:rPr>
              <w:t xml:space="preserve"> </w:t>
            </w:r>
            <w:r>
              <w:rPr>
                <w:w w:val="105"/>
                <w:sz w:val="20"/>
              </w:rPr>
              <w:t>or</w:t>
            </w:r>
            <w:r>
              <w:rPr>
                <w:rFonts w:ascii="Times New Roman"/>
                <w:spacing w:val="-3"/>
                <w:w w:val="105"/>
                <w:sz w:val="20"/>
              </w:rPr>
              <w:t xml:space="preserve"> </w:t>
            </w:r>
            <w:r>
              <w:rPr>
                <w:w w:val="105"/>
                <w:sz w:val="20"/>
              </w:rPr>
              <w:t>regulations;</w:t>
            </w:r>
          </w:p>
        </w:tc>
      </w:tr>
      <w:tr w:rsidR="00315EB7" w14:paraId="7B64F29A" w14:textId="77777777">
        <w:trPr>
          <w:trHeight w:val="1084"/>
        </w:trPr>
        <w:tc>
          <w:tcPr>
            <w:tcW w:w="9196" w:type="dxa"/>
          </w:tcPr>
          <w:p w14:paraId="7B64F299" w14:textId="5B0FF960" w:rsidR="00315EB7" w:rsidRDefault="00DC5644">
            <w:pPr>
              <w:pStyle w:val="TableParagraph"/>
              <w:spacing w:line="247" w:lineRule="auto"/>
              <w:ind w:left="441" w:right="91" w:hanging="339"/>
              <w:jc w:val="both"/>
              <w:rPr>
                <w:sz w:val="20"/>
              </w:rPr>
            </w:pPr>
            <w:r>
              <w:rPr>
                <w:w w:val="105"/>
                <w:sz w:val="20"/>
              </w:rPr>
              <w:t>b)</w:t>
            </w:r>
            <w:r>
              <w:rPr>
                <w:rFonts w:ascii="Times New Roman"/>
                <w:spacing w:val="80"/>
                <w:w w:val="105"/>
                <w:sz w:val="20"/>
              </w:rPr>
              <w:t xml:space="preserve"> </w:t>
            </w:r>
            <w:r>
              <w:rPr>
                <w:w w:val="105"/>
                <w:sz w:val="20"/>
              </w:rPr>
              <w:t>it</w:t>
            </w:r>
            <w:r>
              <w:rPr>
                <w:rFonts w:ascii="Times New Roman"/>
                <w:spacing w:val="-4"/>
                <w:w w:val="105"/>
                <w:sz w:val="20"/>
              </w:rPr>
              <w:t xml:space="preserve"> </w:t>
            </w:r>
            <w:r>
              <w:rPr>
                <w:w w:val="105"/>
                <w:sz w:val="20"/>
              </w:rPr>
              <w:t>has</w:t>
            </w:r>
            <w:r>
              <w:rPr>
                <w:rFonts w:ascii="Times New Roman"/>
                <w:spacing w:val="-6"/>
                <w:w w:val="105"/>
                <w:sz w:val="20"/>
              </w:rPr>
              <w:t xml:space="preserve"> </w:t>
            </w:r>
            <w:r>
              <w:rPr>
                <w:w w:val="105"/>
                <w:sz w:val="20"/>
              </w:rPr>
              <w:t>been</w:t>
            </w:r>
            <w:r>
              <w:rPr>
                <w:rFonts w:ascii="Times New Roman"/>
                <w:spacing w:val="-5"/>
                <w:w w:val="105"/>
                <w:sz w:val="20"/>
              </w:rPr>
              <w:t xml:space="preserve"> </w:t>
            </w:r>
            <w:r>
              <w:rPr>
                <w:w w:val="105"/>
                <w:sz w:val="20"/>
              </w:rPr>
              <w:t>established</w:t>
            </w:r>
            <w:r>
              <w:rPr>
                <w:rFonts w:ascii="Times New Roman"/>
                <w:spacing w:val="-8"/>
                <w:w w:val="105"/>
                <w:sz w:val="20"/>
              </w:rPr>
              <w:t xml:space="preserve"> </w:t>
            </w:r>
            <w:r>
              <w:rPr>
                <w:w w:val="105"/>
                <w:sz w:val="20"/>
              </w:rPr>
              <w:t>by</w:t>
            </w:r>
            <w:r>
              <w:rPr>
                <w:rFonts w:ascii="Times New Roman"/>
                <w:spacing w:val="-4"/>
                <w:w w:val="105"/>
                <w:sz w:val="20"/>
              </w:rPr>
              <w:t xml:space="preserve"> </w:t>
            </w:r>
            <w:r>
              <w:rPr>
                <w:w w:val="105"/>
                <w:sz w:val="20"/>
              </w:rPr>
              <w:t>a</w:t>
            </w:r>
            <w:r>
              <w:rPr>
                <w:rFonts w:ascii="Times New Roman"/>
                <w:spacing w:val="-5"/>
                <w:w w:val="105"/>
                <w:sz w:val="20"/>
              </w:rPr>
              <w:t xml:space="preserve"> </w:t>
            </w:r>
            <w:r>
              <w:rPr>
                <w:w w:val="105"/>
                <w:sz w:val="20"/>
              </w:rPr>
              <w:t>final</w:t>
            </w:r>
            <w:r>
              <w:rPr>
                <w:rFonts w:ascii="Times New Roman"/>
                <w:spacing w:val="-6"/>
                <w:w w:val="105"/>
                <w:sz w:val="20"/>
              </w:rPr>
              <w:t xml:space="preserve"> </w:t>
            </w:r>
            <w:r>
              <w:rPr>
                <w:w w:val="105"/>
                <w:sz w:val="20"/>
              </w:rPr>
              <w:t>judgement</w:t>
            </w:r>
            <w:r>
              <w:rPr>
                <w:rFonts w:ascii="Times New Roman"/>
                <w:spacing w:val="-6"/>
                <w:w w:val="105"/>
                <w:sz w:val="20"/>
              </w:rPr>
              <w:t xml:space="preserve"> </w:t>
            </w:r>
            <w:r>
              <w:rPr>
                <w:w w:val="105"/>
                <w:sz w:val="20"/>
              </w:rPr>
              <w:t>or</w:t>
            </w:r>
            <w:r>
              <w:rPr>
                <w:rFonts w:ascii="Times New Roman"/>
                <w:spacing w:val="-4"/>
                <w:w w:val="105"/>
                <w:sz w:val="20"/>
              </w:rPr>
              <w:t xml:space="preserve"> </w:t>
            </w:r>
            <w:r>
              <w:rPr>
                <w:w w:val="105"/>
                <w:sz w:val="20"/>
              </w:rPr>
              <w:t>a</w:t>
            </w:r>
            <w:r>
              <w:rPr>
                <w:rFonts w:ascii="Times New Roman"/>
                <w:spacing w:val="-4"/>
                <w:w w:val="105"/>
                <w:sz w:val="20"/>
              </w:rPr>
              <w:t xml:space="preserve"> </w:t>
            </w:r>
            <w:r>
              <w:rPr>
                <w:w w:val="105"/>
                <w:sz w:val="20"/>
              </w:rPr>
              <w:t>final</w:t>
            </w:r>
            <w:r>
              <w:rPr>
                <w:rFonts w:ascii="Times New Roman"/>
                <w:spacing w:val="-3"/>
                <w:w w:val="105"/>
                <w:sz w:val="20"/>
              </w:rPr>
              <w:t xml:space="preserve"> </w:t>
            </w:r>
            <w:r>
              <w:rPr>
                <w:w w:val="105"/>
                <w:sz w:val="20"/>
              </w:rPr>
              <w:t>administrative</w:t>
            </w:r>
            <w:r>
              <w:rPr>
                <w:rFonts w:ascii="Times New Roman"/>
                <w:spacing w:val="-4"/>
                <w:w w:val="105"/>
                <w:sz w:val="20"/>
              </w:rPr>
              <w:t xml:space="preserve"> </w:t>
            </w:r>
            <w:r>
              <w:rPr>
                <w:w w:val="105"/>
                <w:sz w:val="20"/>
              </w:rPr>
              <w:t>decision</w:t>
            </w:r>
            <w:r>
              <w:rPr>
                <w:rFonts w:ascii="Times New Roman"/>
                <w:spacing w:val="-4"/>
                <w:w w:val="105"/>
                <w:sz w:val="20"/>
              </w:rPr>
              <w:t xml:space="preserve"> </w:t>
            </w:r>
            <w:r>
              <w:rPr>
                <w:w w:val="105"/>
                <w:sz w:val="20"/>
              </w:rPr>
              <w:t>that</w:t>
            </w:r>
            <w:r>
              <w:rPr>
                <w:rFonts w:ascii="Times New Roman"/>
                <w:spacing w:val="-6"/>
                <w:w w:val="105"/>
                <w:sz w:val="20"/>
              </w:rPr>
              <w:t xml:space="preserve"> </w:t>
            </w:r>
            <w:r>
              <w:rPr>
                <w:w w:val="105"/>
                <w:sz w:val="20"/>
              </w:rPr>
              <w:t>it</w:t>
            </w:r>
            <w:r>
              <w:rPr>
                <w:rFonts w:ascii="Times New Roman"/>
                <w:spacing w:val="-4"/>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8"/>
                <w:w w:val="105"/>
                <w:sz w:val="20"/>
              </w:rPr>
              <w:t xml:space="preserve"> </w:t>
            </w:r>
            <w:r>
              <w:rPr>
                <w:w w:val="105"/>
                <w:sz w:val="20"/>
              </w:rPr>
              <w:t>breach</w:t>
            </w:r>
            <w:r>
              <w:rPr>
                <w:rFonts w:ascii="Times New Roman"/>
                <w:spacing w:val="-5"/>
                <w:w w:val="105"/>
                <w:sz w:val="20"/>
              </w:rPr>
              <w:t xml:space="preserve"> </w:t>
            </w:r>
            <w:r>
              <w:rPr>
                <w:w w:val="105"/>
                <w:sz w:val="20"/>
              </w:rPr>
              <w:t>of</w:t>
            </w:r>
            <w:r>
              <w:rPr>
                <w:rFonts w:ascii="Times New Roman"/>
                <w:spacing w:val="-8"/>
                <w:w w:val="105"/>
                <w:sz w:val="20"/>
              </w:rPr>
              <w:t xml:space="preserve"> </w:t>
            </w:r>
            <w:r>
              <w:rPr>
                <w:w w:val="105"/>
                <w:sz w:val="20"/>
              </w:rPr>
              <w:t>its</w:t>
            </w:r>
            <w:r>
              <w:rPr>
                <w:rFonts w:ascii="Times New Roman"/>
                <w:w w:val="105"/>
                <w:sz w:val="20"/>
              </w:rPr>
              <w:t xml:space="preserve"> </w:t>
            </w:r>
            <w:r>
              <w:rPr>
                <w:w w:val="105"/>
                <w:sz w:val="20"/>
              </w:rPr>
              <w:t>obligations</w:t>
            </w:r>
            <w:r>
              <w:rPr>
                <w:rFonts w:ascii="Times New Roman"/>
                <w:spacing w:val="-14"/>
                <w:w w:val="105"/>
                <w:sz w:val="20"/>
              </w:rPr>
              <w:t xml:space="preserve"> </w:t>
            </w:r>
            <w:r>
              <w:rPr>
                <w:w w:val="105"/>
                <w:sz w:val="20"/>
              </w:rPr>
              <w:t>relating</w:t>
            </w:r>
            <w:r>
              <w:rPr>
                <w:rFonts w:ascii="Times New Roman"/>
                <w:spacing w:val="-13"/>
                <w:w w:val="105"/>
                <w:sz w:val="20"/>
              </w:rPr>
              <w:t xml:space="preserve"> </w:t>
            </w:r>
            <w:r>
              <w:rPr>
                <w:w w:val="105"/>
                <w:sz w:val="20"/>
              </w:rPr>
              <w:t>to</w:t>
            </w:r>
            <w:r>
              <w:rPr>
                <w:rFonts w:ascii="Times New Roman"/>
                <w:spacing w:val="-13"/>
                <w:w w:val="105"/>
                <w:sz w:val="20"/>
              </w:rPr>
              <w:t xml:space="preserve"> </w:t>
            </w:r>
            <w:r>
              <w:rPr>
                <w:w w:val="105"/>
                <w:sz w:val="20"/>
              </w:rPr>
              <w:t>the</w:t>
            </w:r>
            <w:r>
              <w:rPr>
                <w:rFonts w:ascii="Times New Roman"/>
                <w:spacing w:val="-13"/>
                <w:w w:val="105"/>
                <w:sz w:val="20"/>
              </w:rPr>
              <w:t xml:space="preserve"> </w:t>
            </w:r>
            <w:r>
              <w:rPr>
                <w:w w:val="105"/>
                <w:sz w:val="20"/>
              </w:rPr>
              <w:t>payment</w:t>
            </w:r>
            <w:r>
              <w:rPr>
                <w:rFonts w:ascii="Times New Roman"/>
                <w:spacing w:val="-13"/>
                <w:w w:val="105"/>
                <w:sz w:val="20"/>
              </w:rPr>
              <w:t xml:space="preserve"> </w:t>
            </w:r>
            <w:r>
              <w:rPr>
                <w:w w:val="105"/>
                <w:sz w:val="20"/>
              </w:rPr>
              <w:t>of</w:t>
            </w:r>
            <w:r>
              <w:rPr>
                <w:rFonts w:ascii="Times New Roman"/>
                <w:spacing w:val="-13"/>
                <w:w w:val="105"/>
                <w:sz w:val="20"/>
              </w:rPr>
              <w:t xml:space="preserve"> </w:t>
            </w:r>
            <w:r>
              <w:rPr>
                <w:w w:val="105"/>
                <w:sz w:val="20"/>
              </w:rPr>
              <w:t>taxes</w:t>
            </w:r>
            <w:r>
              <w:rPr>
                <w:rFonts w:ascii="Times New Roman"/>
                <w:spacing w:val="-13"/>
                <w:w w:val="105"/>
                <w:sz w:val="20"/>
              </w:rPr>
              <w:t xml:space="preserve"> </w:t>
            </w:r>
            <w:r>
              <w:rPr>
                <w:w w:val="105"/>
                <w:sz w:val="20"/>
              </w:rPr>
              <w:t>or</w:t>
            </w:r>
            <w:r>
              <w:rPr>
                <w:rFonts w:ascii="Times New Roman"/>
                <w:spacing w:val="-13"/>
                <w:w w:val="105"/>
                <w:sz w:val="20"/>
              </w:rPr>
              <w:t xml:space="preserve"> </w:t>
            </w:r>
            <w:r>
              <w:rPr>
                <w:w w:val="105"/>
                <w:sz w:val="20"/>
              </w:rPr>
              <w:t>social</w:t>
            </w:r>
            <w:r>
              <w:rPr>
                <w:rFonts w:ascii="Times New Roman"/>
                <w:spacing w:val="-12"/>
                <w:w w:val="105"/>
                <w:sz w:val="20"/>
              </w:rPr>
              <w:t xml:space="preserve"> </w:t>
            </w:r>
            <w:r>
              <w:rPr>
                <w:w w:val="105"/>
                <w:sz w:val="20"/>
              </w:rPr>
              <w:t>security</w:t>
            </w:r>
            <w:r>
              <w:rPr>
                <w:rFonts w:ascii="Times New Roman"/>
                <w:spacing w:val="-13"/>
                <w:w w:val="105"/>
                <w:sz w:val="20"/>
              </w:rPr>
              <w:t xml:space="preserve"> </w:t>
            </w:r>
            <w:r>
              <w:rPr>
                <w:w w:val="105"/>
                <w:sz w:val="20"/>
              </w:rPr>
              <w:t>contributions</w:t>
            </w:r>
            <w:r>
              <w:rPr>
                <w:rFonts w:ascii="Times New Roman"/>
                <w:spacing w:val="-13"/>
                <w:w w:val="105"/>
                <w:sz w:val="20"/>
              </w:rPr>
              <w:t xml:space="preserve"> </w:t>
            </w:r>
            <w:r>
              <w:rPr>
                <w:w w:val="105"/>
                <w:sz w:val="20"/>
              </w:rPr>
              <w:t>in</w:t>
            </w:r>
            <w:r>
              <w:rPr>
                <w:rFonts w:ascii="Times New Roman"/>
                <w:spacing w:val="-14"/>
                <w:w w:val="105"/>
                <w:sz w:val="20"/>
              </w:rPr>
              <w:t xml:space="preserve"> </w:t>
            </w:r>
            <w:r>
              <w:rPr>
                <w:w w:val="105"/>
                <w:sz w:val="20"/>
              </w:rPr>
              <w:t>accordance</w:t>
            </w:r>
            <w:r>
              <w:rPr>
                <w:rFonts w:ascii="Times New Roman"/>
                <w:spacing w:val="-10"/>
                <w:w w:val="105"/>
                <w:sz w:val="20"/>
              </w:rPr>
              <w:t xml:space="preserve"> </w:t>
            </w:r>
            <w:r>
              <w:rPr>
                <w:w w:val="105"/>
                <w:sz w:val="20"/>
              </w:rPr>
              <w:t>with</w:t>
            </w:r>
            <w:r>
              <w:rPr>
                <w:rFonts w:ascii="Times New Roman"/>
                <w:spacing w:val="-14"/>
                <w:w w:val="105"/>
                <w:sz w:val="20"/>
              </w:rPr>
              <w:t xml:space="preserve"> </w:t>
            </w:r>
            <w:r w:rsidR="006C5992">
              <w:rPr>
                <w:w w:val="105"/>
                <w:sz w:val="20"/>
              </w:rPr>
              <w:t xml:space="preserve">the </w:t>
            </w:r>
            <w:r w:rsidR="00A50F85">
              <w:rPr>
                <w:w w:val="105"/>
                <w:sz w:val="20"/>
              </w:rPr>
              <w:t>applicable law;</w:t>
            </w:r>
          </w:p>
        </w:tc>
      </w:tr>
      <w:tr w:rsidR="00315EB7" w14:paraId="7B64F2A1" w14:textId="77777777">
        <w:trPr>
          <w:trHeight w:val="3955"/>
        </w:trPr>
        <w:tc>
          <w:tcPr>
            <w:tcW w:w="9196" w:type="dxa"/>
          </w:tcPr>
          <w:p w14:paraId="7B64F29B" w14:textId="2C11ABE7" w:rsidR="00315EB7" w:rsidRDefault="00DC5644">
            <w:pPr>
              <w:pStyle w:val="TableParagraph"/>
              <w:numPr>
                <w:ilvl w:val="0"/>
                <w:numId w:val="2"/>
              </w:numPr>
              <w:tabs>
                <w:tab w:val="left" w:pos="442"/>
              </w:tabs>
              <w:spacing w:line="247" w:lineRule="auto"/>
              <w:ind w:right="88"/>
              <w:jc w:val="both"/>
              <w:rPr>
                <w:sz w:val="20"/>
              </w:rPr>
            </w:pPr>
            <w:r>
              <w:rPr>
                <w:w w:val="105"/>
                <w:sz w:val="20"/>
              </w:rPr>
              <w:t>it</w:t>
            </w:r>
            <w:r>
              <w:rPr>
                <w:rFonts w:ascii="Times New Roman"/>
                <w:spacing w:val="-2"/>
                <w:w w:val="105"/>
                <w:sz w:val="20"/>
              </w:rPr>
              <w:t xml:space="preserve"> </w:t>
            </w:r>
            <w:r>
              <w:rPr>
                <w:w w:val="105"/>
                <w:sz w:val="20"/>
              </w:rPr>
              <w:t>has</w:t>
            </w:r>
            <w:r>
              <w:rPr>
                <w:rFonts w:ascii="Times New Roman"/>
                <w:spacing w:val="-2"/>
                <w:w w:val="105"/>
                <w:sz w:val="20"/>
              </w:rPr>
              <w:t xml:space="preserve"> </w:t>
            </w:r>
            <w:r>
              <w:rPr>
                <w:w w:val="105"/>
                <w:sz w:val="20"/>
              </w:rPr>
              <w:t>been</w:t>
            </w:r>
            <w:r>
              <w:rPr>
                <w:rFonts w:ascii="Times New Roman"/>
                <w:spacing w:val="-5"/>
                <w:w w:val="105"/>
                <w:sz w:val="20"/>
              </w:rPr>
              <w:t xml:space="preserve"> </w:t>
            </w:r>
            <w:r>
              <w:rPr>
                <w:w w:val="105"/>
                <w:sz w:val="20"/>
              </w:rPr>
              <w:t>established</w:t>
            </w:r>
            <w:r>
              <w:rPr>
                <w:rFonts w:ascii="Times New Roman"/>
                <w:spacing w:val="-3"/>
                <w:w w:val="105"/>
                <w:sz w:val="20"/>
              </w:rPr>
              <w:t xml:space="preserve"> </w:t>
            </w:r>
            <w:r>
              <w:rPr>
                <w:w w:val="105"/>
                <w:sz w:val="20"/>
              </w:rPr>
              <w:t>by</w:t>
            </w:r>
            <w:r>
              <w:rPr>
                <w:rFonts w:ascii="Times New Roman"/>
                <w:spacing w:val="-6"/>
                <w:w w:val="105"/>
                <w:sz w:val="20"/>
              </w:rPr>
              <w:t xml:space="preserve"> </w:t>
            </w:r>
            <w:r>
              <w:rPr>
                <w:w w:val="105"/>
                <w:sz w:val="20"/>
              </w:rPr>
              <w:t>a</w:t>
            </w:r>
            <w:r>
              <w:rPr>
                <w:rFonts w:ascii="Times New Roman"/>
                <w:spacing w:val="-3"/>
                <w:w w:val="105"/>
                <w:sz w:val="20"/>
              </w:rPr>
              <w:t xml:space="preserve"> </w:t>
            </w:r>
            <w:r>
              <w:rPr>
                <w:w w:val="105"/>
                <w:sz w:val="20"/>
              </w:rPr>
              <w:t>final</w:t>
            </w:r>
            <w:r>
              <w:rPr>
                <w:rFonts w:ascii="Times New Roman"/>
                <w:spacing w:val="-4"/>
                <w:w w:val="105"/>
                <w:sz w:val="20"/>
              </w:rPr>
              <w:t xml:space="preserve"> </w:t>
            </w:r>
            <w:r>
              <w:rPr>
                <w:w w:val="105"/>
                <w:sz w:val="20"/>
              </w:rPr>
              <w:t>judgement</w:t>
            </w:r>
            <w:r>
              <w:rPr>
                <w:rFonts w:ascii="Times New Roman"/>
                <w:spacing w:val="-2"/>
                <w:w w:val="105"/>
                <w:sz w:val="20"/>
              </w:rPr>
              <w:t xml:space="preserve"> </w:t>
            </w:r>
            <w:r>
              <w:rPr>
                <w:w w:val="105"/>
                <w:sz w:val="20"/>
              </w:rPr>
              <w:t>or</w:t>
            </w:r>
            <w:r>
              <w:rPr>
                <w:rFonts w:ascii="Times New Roman"/>
                <w:spacing w:val="-4"/>
                <w:w w:val="105"/>
                <w:sz w:val="20"/>
              </w:rPr>
              <w:t xml:space="preserve"> </w:t>
            </w:r>
            <w:r>
              <w:rPr>
                <w:w w:val="105"/>
                <w:sz w:val="20"/>
              </w:rPr>
              <w:t>a</w:t>
            </w:r>
            <w:r>
              <w:rPr>
                <w:rFonts w:ascii="Times New Roman"/>
                <w:spacing w:val="-3"/>
                <w:w w:val="105"/>
                <w:sz w:val="20"/>
              </w:rPr>
              <w:t xml:space="preserve"> </w:t>
            </w:r>
            <w:r>
              <w:rPr>
                <w:w w:val="105"/>
                <w:sz w:val="20"/>
              </w:rPr>
              <w:t>final</w:t>
            </w:r>
            <w:r>
              <w:rPr>
                <w:rFonts w:ascii="Times New Roman"/>
                <w:spacing w:val="-4"/>
                <w:w w:val="105"/>
                <w:sz w:val="20"/>
              </w:rPr>
              <w:t xml:space="preserve"> </w:t>
            </w:r>
            <w:r>
              <w:rPr>
                <w:w w:val="105"/>
                <w:sz w:val="20"/>
              </w:rPr>
              <w:t>administrative</w:t>
            </w:r>
            <w:r>
              <w:rPr>
                <w:rFonts w:ascii="Times New Roman"/>
                <w:spacing w:val="-2"/>
                <w:w w:val="105"/>
                <w:sz w:val="20"/>
              </w:rPr>
              <w:t xml:space="preserve"> </w:t>
            </w:r>
            <w:r>
              <w:rPr>
                <w:w w:val="105"/>
                <w:sz w:val="20"/>
              </w:rPr>
              <w:t>decision</w:t>
            </w:r>
            <w:r>
              <w:rPr>
                <w:rFonts w:ascii="Times New Roman"/>
                <w:spacing w:val="-3"/>
                <w:w w:val="105"/>
                <w:sz w:val="20"/>
              </w:rPr>
              <w:t xml:space="preserve"> </w:t>
            </w:r>
            <w:r>
              <w:rPr>
                <w:w w:val="105"/>
                <w:sz w:val="20"/>
              </w:rPr>
              <w:t>that</w:t>
            </w:r>
            <w:r>
              <w:rPr>
                <w:rFonts w:ascii="Times New Roman"/>
                <w:spacing w:val="-4"/>
                <w:w w:val="105"/>
                <w:sz w:val="20"/>
              </w:rPr>
              <w:t xml:space="preserve"> </w:t>
            </w:r>
            <w:r>
              <w:rPr>
                <w:w w:val="105"/>
                <w:sz w:val="20"/>
              </w:rPr>
              <w:t>it</w:t>
            </w:r>
            <w:r>
              <w:rPr>
                <w:rFonts w:ascii="Times New Roman"/>
                <w:spacing w:val="-4"/>
                <w:w w:val="105"/>
                <w:sz w:val="20"/>
              </w:rPr>
              <w:t xml:space="preserve"> </w:t>
            </w:r>
            <w:r>
              <w:rPr>
                <w:w w:val="105"/>
                <w:sz w:val="20"/>
              </w:rPr>
              <w:t>is</w:t>
            </w:r>
            <w:r>
              <w:rPr>
                <w:rFonts w:ascii="Times New Roman"/>
                <w:spacing w:val="-3"/>
                <w:w w:val="105"/>
                <w:sz w:val="20"/>
              </w:rPr>
              <w:t xml:space="preserve"> </w:t>
            </w:r>
            <w:r>
              <w:rPr>
                <w:w w:val="105"/>
                <w:sz w:val="20"/>
              </w:rPr>
              <w:t>guilty</w:t>
            </w:r>
            <w:r>
              <w:rPr>
                <w:rFonts w:ascii="Times New Roman"/>
                <w:spacing w:val="-4"/>
                <w:w w:val="105"/>
                <w:sz w:val="20"/>
              </w:rPr>
              <w:t xml:space="preserve"> </w:t>
            </w:r>
            <w:r>
              <w:rPr>
                <w:w w:val="105"/>
                <w:sz w:val="20"/>
              </w:rPr>
              <w:t>of</w:t>
            </w:r>
            <w:r>
              <w:rPr>
                <w:rFonts w:ascii="Times New Roman"/>
                <w:spacing w:val="-5"/>
                <w:w w:val="105"/>
                <w:sz w:val="20"/>
              </w:rPr>
              <w:t xml:space="preserve"> </w:t>
            </w:r>
            <w:r>
              <w:rPr>
                <w:w w:val="105"/>
                <w:sz w:val="20"/>
              </w:rPr>
              <w:t>grave</w:t>
            </w:r>
            <w:r>
              <w:rPr>
                <w:rFonts w:ascii="Times New Roman"/>
                <w:w w:val="105"/>
                <w:sz w:val="20"/>
              </w:rPr>
              <w:t xml:space="preserve"> </w:t>
            </w:r>
            <w:r>
              <w:rPr>
                <w:w w:val="105"/>
                <w:sz w:val="20"/>
              </w:rPr>
              <w:t>professional</w:t>
            </w:r>
            <w:r>
              <w:rPr>
                <w:rFonts w:ascii="Times New Roman"/>
                <w:spacing w:val="-1"/>
                <w:w w:val="105"/>
                <w:sz w:val="20"/>
              </w:rPr>
              <w:t xml:space="preserve"> </w:t>
            </w:r>
            <w:r>
              <w:rPr>
                <w:w w:val="105"/>
                <w:sz w:val="20"/>
              </w:rPr>
              <w:t>misconduct</w:t>
            </w:r>
            <w:r>
              <w:rPr>
                <w:rFonts w:ascii="Times New Roman"/>
                <w:w w:val="105"/>
                <w:sz w:val="20"/>
              </w:rPr>
              <w:t xml:space="preserve"> </w:t>
            </w:r>
            <w:r>
              <w:rPr>
                <w:w w:val="105"/>
                <w:sz w:val="20"/>
              </w:rPr>
              <w:t>by</w:t>
            </w:r>
            <w:r>
              <w:rPr>
                <w:rFonts w:ascii="Times New Roman"/>
                <w:spacing w:val="-2"/>
                <w:w w:val="105"/>
                <w:sz w:val="20"/>
              </w:rPr>
              <w:t xml:space="preserve"> </w:t>
            </w:r>
            <w:r>
              <w:rPr>
                <w:w w:val="105"/>
                <w:sz w:val="20"/>
              </w:rPr>
              <w:t>having</w:t>
            </w:r>
            <w:r>
              <w:rPr>
                <w:rFonts w:ascii="Times New Roman"/>
                <w:spacing w:val="-2"/>
                <w:w w:val="105"/>
                <w:sz w:val="20"/>
              </w:rPr>
              <w:t xml:space="preserve"> </w:t>
            </w:r>
            <w:r>
              <w:rPr>
                <w:w w:val="105"/>
                <w:sz w:val="20"/>
              </w:rPr>
              <w:t>violated</w:t>
            </w:r>
            <w:r>
              <w:rPr>
                <w:rFonts w:ascii="Times New Roman"/>
                <w:w w:val="105"/>
                <w:sz w:val="20"/>
              </w:rPr>
              <w:t xml:space="preserve"> </w:t>
            </w:r>
            <w:r>
              <w:rPr>
                <w:w w:val="105"/>
                <w:sz w:val="20"/>
              </w:rPr>
              <w:t>applicable</w:t>
            </w:r>
            <w:r>
              <w:rPr>
                <w:rFonts w:ascii="Times New Roman"/>
                <w:w w:val="105"/>
                <w:sz w:val="20"/>
              </w:rPr>
              <w:t xml:space="preserve"> </w:t>
            </w:r>
            <w:r>
              <w:rPr>
                <w:w w:val="105"/>
                <w:sz w:val="20"/>
              </w:rPr>
              <w:t>laws</w:t>
            </w:r>
            <w:r>
              <w:rPr>
                <w:rFonts w:ascii="Times New Roman"/>
                <w:spacing w:val="-1"/>
                <w:w w:val="105"/>
                <w:sz w:val="20"/>
              </w:rPr>
              <w:t xml:space="preserve"> </w:t>
            </w:r>
            <w:r>
              <w:rPr>
                <w:w w:val="105"/>
                <w:sz w:val="20"/>
              </w:rPr>
              <w:t>or</w:t>
            </w:r>
            <w:r>
              <w:rPr>
                <w:rFonts w:ascii="Times New Roman"/>
                <w:w w:val="105"/>
                <w:sz w:val="20"/>
              </w:rPr>
              <w:t xml:space="preserve"> </w:t>
            </w:r>
            <w:r>
              <w:rPr>
                <w:w w:val="105"/>
                <w:sz w:val="20"/>
              </w:rPr>
              <w:t>regulations</w:t>
            </w:r>
            <w:r>
              <w:rPr>
                <w:rFonts w:ascii="Times New Roman"/>
                <w:spacing w:val="-1"/>
                <w:w w:val="105"/>
                <w:sz w:val="20"/>
              </w:rPr>
              <w:t xml:space="preserve"> </w:t>
            </w:r>
            <w:r>
              <w:rPr>
                <w:w w:val="105"/>
                <w:sz w:val="20"/>
              </w:rPr>
              <w:t>or</w:t>
            </w:r>
            <w:r>
              <w:rPr>
                <w:rFonts w:ascii="Times New Roman"/>
                <w:spacing w:val="-3"/>
                <w:w w:val="105"/>
                <w:sz w:val="20"/>
              </w:rPr>
              <w:t xml:space="preserve"> </w:t>
            </w:r>
            <w:r>
              <w:rPr>
                <w:w w:val="105"/>
                <w:sz w:val="20"/>
              </w:rPr>
              <w:t>ethical</w:t>
            </w:r>
            <w:r>
              <w:rPr>
                <w:rFonts w:ascii="Times New Roman"/>
                <w:spacing w:val="-1"/>
                <w:w w:val="105"/>
                <w:sz w:val="20"/>
              </w:rPr>
              <w:t xml:space="preserve"> </w:t>
            </w:r>
            <w:r>
              <w:rPr>
                <w:w w:val="105"/>
                <w:sz w:val="20"/>
              </w:rPr>
              <w:t>standards</w:t>
            </w:r>
            <w:r>
              <w:rPr>
                <w:rFonts w:ascii="Times New Roman"/>
                <w:spacing w:val="-1"/>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profession</w:t>
            </w:r>
            <w:r>
              <w:rPr>
                <w:rFonts w:ascii="Times New Roman"/>
                <w:w w:val="105"/>
                <w:sz w:val="20"/>
              </w:rPr>
              <w:t xml:space="preserve"> </w:t>
            </w:r>
            <w:r>
              <w:rPr>
                <w:w w:val="105"/>
                <w:sz w:val="20"/>
              </w:rPr>
              <w:t>to</w:t>
            </w:r>
            <w:r>
              <w:rPr>
                <w:rFonts w:ascii="Times New Roman"/>
                <w:w w:val="105"/>
                <w:sz w:val="20"/>
              </w:rPr>
              <w:t xml:space="preserve"> </w:t>
            </w:r>
            <w:r>
              <w:rPr>
                <w:w w:val="105"/>
                <w:sz w:val="20"/>
              </w:rPr>
              <w:t>which</w:t>
            </w:r>
            <w:r>
              <w:rPr>
                <w:rFonts w:ascii="Times New Roman"/>
                <w:w w:val="105"/>
                <w:sz w:val="20"/>
              </w:rPr>
              <w:t xml:space="preserve"> </w:t>
            </w:r>
            <w:r>
              <w:rPr>
                <w:w w:val="105"/>
                <w:sz w:val="20"/>
              </w:rPr>
              <w:t>the</w:t>
            </w:r>
            <w:r>
              <w:rPr>
                <w:rFonts w:ascii="Times New Roman"/>
                <w:w w:val="105"/>
                <w:sz w:val="20"/>
              </w:rPr>
              <w:t xml:space="preserve"> </w:t>
            </w:r>
            <w:r>
              <w:rPr>
                <w:w w:val="105"/>
                <w:sz w:val="20"/>
              </w:rPr>
              <w:t>entity</w:t>
            </w:r>
            <w:r>
              <w:rPr>
                <w:rFonts w:ascii="Times New Roman"/>
                <w:w w:val="105"/>
                <w:sz w:val="20"/>
              </w:rPr>
              <w:t xml:space="preserve"> </w:t>
            </w:r>
            <w:r>
              <w:rPr>
                <w:w w:val="105"/>
                <w:sz w:val="20"/>
              </w:rPr>
              <w:t>belongs,</w:t>
            </w:r>
            <w:r>
              <w:rPr>
                <w:rFonts w:ascii="Times New Roman"/>
                <w:w w:val="105"/>
                <w:sz w:val="20"/>
              </w:rPr>
              <w:t xml:space="preserve"> </w:t>
            </w:r>
            <w:r>
              <w:rPr>
                <w:w w:val="105"/>
                <w:sz w:val="20"/>
              </w:rPr>
              <w:t>or</w:t>
            </w:r>
            <w:r>
              <w:rPr>
                <w:rFonts w:ascii="Times New Roman"/>
                <w:w w:val="105"/>
                <w:sz w:val="20"/>
              </w:rPr>
              <w:t xml:space="preserve"> </w:t>
            </w:r>
            <w:r>
              <w:rPr>
                <w:w w:val="105"/>
                <w:sz w:val="20"/>
              </w:rPr>
              <w:t>by</w:t>
            </w:r>
            <w:r>
              <w:rPr>
                <w:rFonts w:ascii="Times New Roman"/>
                <w:w w:val="105"/>
                <w:sz w:val="20"/>
              </w:rPr>
              <w:t xml:space="preserve"> </w:t>
            </w:r>
            <w:r>
              <w:rPr>
                <w:w w:val="105"/>
                <w:sz w:val="20"/>
              </w:rPr>
              <w:t>having</w:t>
            </w:r>
            <w:r>
              <w:rPr>
                <w:rFonts w:ascii="Times New Roman"/>
                <w:w w:val="105"/>
                <w:sz w:val="20"/>
              </w:rPr>
              <w:t xml:space="preserve"> </w:t>
            </w:r>
            <w:r>
              <w:rPr>
                <w:w w:val="105"/>
                <w:sz w:val="20"/>
              </w:rPr>
              <w:t>engaged</w:t>
            </w:r>
            <w:r>
              <w:rPr>
                <w:rFonts w:ascii="Times New Roman"/>
                <w:w w:val="105"/>
                <w:sz w:val="20"/>
              </w:rPr>
              <w:t xml:space="preserve"> </w:t>
            </w:r>
            <w:r>
              <w:rPr>
                <w:w w:val="105"/>
                <w:sz w:val="20"/>
              </w:rPr>
              <w:t>in</w:t>
            </w:r>
            <w:r>
              <w:rPr>
                <w:rFonts w:ascii="Times New Roman"/>
                <w:w w:val="105"/>
                <w:sz w:val="20"/>
              </w:rPr>
              <w:t xml:space="preserve"> </w:t>
            </w:r>
            <w:r>
              <w:rPr>
                <w:w w:val="105"/>
                <w:sz w:val="20"/>
              </w:rPr>
              <w:t>any</w:t>
            </w:r>
            <w:r>
              <w:rPr>
                <w:rFonts w:ascii="Times New Roman"/>
                <w:w w:val="105"/>
                <w:sz w:val="20"/>
              </w:rPr>
              <w:t xml:space="preserve"> </w:t>
            </w:r>
            <w:r>
              <w:rPr>
                <w:w w:val="105"/>
                <w:sz w:val="20"/>
              </w:rPr>
              <w:t>wrongful</w:t>
            </w:r>
            <w:r>
              <w:rPr>
                <w:rFonts w:ascii="Times New Roman"/>
                <w:w w:val="105"/>
                <w:sz w:val="20"/>
              </w:rPr>
              <w:t xml:space="preserve"> </w:t>
            </w:r>
            <w:r>
              <w:rPr>
                <w:w w:val="105"/>
                <w:sz w:val="20"/>
              </w:rPr>
              <w:t>conduct</w:t>
            </w:r>
            <w:r>
              <w:rPr>
                <w:rFonts w:ascii="Times New Roman"/>
                <w:w w:val="105"/>
                <w:sz w:val="20"/>
              </w:rPr>
              <w:t xml:space="preserve"> </w:t>
            </w:r>
            <w:r>
              <w:rPr>
                <w:w w:val="105"/>
                <w:sz w:val="20"/>
              </w:rPr>
              <w:t>which</w:t>
            </w:r>
            <w:r>
              <w:rPr>
                <w:rFonts w:ascii="Times New Roman"/>
                <w:w w:val="105"/>
                <w:sz w:val="20"/>
              </w:rPr>
              <w:t xml:space="preserve"> </w:t>
            </w:r>
            <w:r>
              <w:rPr>
                <w:w w:val="105"/>
                <w:sz w:val="20"/>
              </w:rPr>
              <w:t>has</w:t>
            </w:r>
            <w:r>
              <w:rPr>
                <w:rFonts w:ascii="Times New Roman"/>
                <w:w w:val="105"/>
                <w:sz w:val="20"/>
              </w:rPr>
              <w:t xml:space="preserve"> </w:t>
            </w:r>
            <w:r>
              <w:rPr>
                <w:w w:val="105"/>
                <w:sz w:val="20"/>
              </w:rPr>
              <w:t>an</w:t>
            </w:r>
            <w:r>
              <w:rPr>
                <w:rFonts w:ascii="Times New Roman"/>
                <w:w w:val="105"/>
                <w:sz w:val="20"/>
              </w:rPr>
              <w:t xml:space="preserve"> </w:t>
            </w:r>
            <w:r>
              <w:rPr>
                <w:w w:val="105"/>
                <w:sz w:val="20"/>
              </w:rPr>
              <w:t>impact</w:t>
            </w:r>
            <w:r>
              <w:rPr>
                <w:rFonts w:ascii="Times New Roman"/>
                <w:spacing w:val="-3"/>
                <w:w w:val="105"/>
                <w:sz w:val="20"/>
              </w:rPr>
              <w:t xml:space="preserve"> </w:t>
            </w:r>
            <w:r>
              <w:rPr>
                <w:w w:val="105"/>
                <w:sz w:val="20"/>
              </w:rPr>
              <w:t>on</w:t>
            </w:r>
            <w:r>
              <w:rPr>
                <w:rFonts w:ascii="Times New Roman"/>
                <w:spacing w:val="-8"/>
                <w:w w:val="105"/>
                <w:sz w:val="20"/>
              </w:rPr>
              <w:t xml:space="preserve"> </w:t>
            </w:r>
            <w:r>
              <w:rPr>
                <w:w w:val="105"/>
                <w:sz w:val="20"/>
              </w:rPr>
              <w:t>its</w:t>
            </w:r>
            <w:r>
              <w:rPr>
                <w:rFonts w:ascii="Times New Roman"/>
                <w:spacing w:val="-5"/>
                <w:w w:val="105"/>
                <w:sz w:val="20"/>
              </w:rPr>
              <w:t xml:space="preserve"> </w:t>
            </w:r>
            <w:r>
              <w:rPr>
                <w:w w:val="105"/>
                <w:sz w:val="20"/>
              </w:rPr>
              <w:t>professional</w:t>
            </w:r>
            <w:r>
              <w:rPr>
                <w:rFonts w:ascii="Times New Roman"/>
                <w:spacing w:val="-5"/>
                <w:w w:val="105"/>
                <w:sz w:val="20"/>
              </w:rPr>
              <w:t xml:space="preserve"> </w:t>
            </w:r>
            <w:r w:rsidR="00A50F85">
              <w:rPr>
                <w:w w:val="105"/>
                <w:sz w:val="20"/>
              </w:rPr>
              <w:t>credibility</w:t>
            </w:r>
            <w:r>
              <w:rPr>
                <w:rFonts w:ascii="Times New Roman"/>
                <w:spacing w:val="-6"/>
                <w:w w:val="105"/>
                <w:sz w:val="20"/>
              </w:rPr>
              <w:t xml:space="preserve"> </w:t>
            </w:r>
            <w:r>
              <w:rPr>
                <w:w w:val="105"/>
                <w:sz w:val="20"/>
              </w:rPr>
              <w:t>where</w:t>
            </w:r>
            <w:r>
              <w:rPr>
                <w:rFonts w:ascii="Times New Roman"/>
                <w:spacing w:val="-7"/>
                <w:w w:val="105"/>
                <w:sz w:val="20"/>
              </w:rPr>
              <w:t xml:space="preserve"> </w:t>
            </w:r>
            <w:r>
              <w:rPr>
                <w:w w:val="105"/>
                <w:sz w:val="20"/>
              </w:rPr>
              <w:t>such</w:t>
            </w:r>
            <w:r>
              <w:rPr>
                <w:rFonts w:ascii="Times New Roman"/>
                <w:spacing w:val="-4"/>
                <w:w w:val="105"/>
                <w:sz w:val="20"/>
              </w:rPr>
              <w:t xml:space="preserve"> </w:t>
            </w:r>
            <w:r>
              <w:rPr>
                <w:w w:val="105"/>
                <w:sz w:val="20"/>
              </w:rPr>
              <w:t>conduct</w:t>
            </w:r>
            <w:r>
              <w:rPr>
                <w:rFonts w:ascii="Times New Roman"/>
                <w:spacing w:val="-5"/>
                <w:w w:val="105"/>
                <w:sz w:val="20"/>
              </w:rPr>
              <w:t xml:space="preserve"> </w:t>
            </w:r>
            <w:r>
              <w:rPr>
                <w:w w:val="105"/>
                <w:sz w:val="20"/>
              </w:rPr>
              <w:t>denotes</w:t>
            </w:r>
            <w:r>
              <w:rPr>
                <w:rFonts w:ascii="Times New Roman"/>
                <w:spacing w:val="-5"/>
                <w:w w:val="105"/>
                <w:sz w:val="20"/>
              </w:rPr>
              <w:t xml:space="preserve"> </w:t>
            </w:r>
            <w:r>
              <w:rPr>
                <w:w w:val="105"/>
                <w:sz w:val="20"/>
              </w:rPr>
              <w:t>wrongful</w:t>
            </w:r>
            <w:r>
              <w:rPr>
                <w:rFonts w:ascii="Times New Roman"/>
                <w:spacing w:val="-5"/>
                <w:w w:val="105"/>
                <w:sz w:val="20"/>
              </w:rPr>
              <w:t xml:space="preserve"> </w:t>
            </w:r>
            <w:r>
              <w:rPr>
                <w:w w:val="105"/>
                <w:sz w:val="20"/>
              </w:rPr>
              <w:t>intent</w:t>
            </w:r>
            <w:r>
              <w:rPr>
                <w:rFonts w:ascii="Times New Roman"/>
                <w:spacing w:val="-7"/>
                <w:w w:val="105"/>
                <w:sz w:val="20"/>
              </w:rPr>
              <w:t xml:space="preserve"> </w:t>
            </w:r>
            <w:r>
              <w:rPr>
                <w:w w:val="105"/>
                <w:sz w:val="20"/>
              </w:rPr>
              <w:t>or</w:t>
            </w:r>
            <w:r>
              <w:rPr>
                <w:rFonts w:ascii="Times New Roman"/>
                <w:spacing w:val="-6"/>
                <w:w w:val="105"/>
                <w:sz w:val="20"/>
              </w:rPr>
              <w:t xml:space="preserve"> </w:t>
            </w:r>
            <w:r>
              <w:rPr>
                <w:w w:val="105"/>
                <w:sz w:val="20"/>
              </w:rPr>
              <w:t>gross</w:t>
            </w:r>
            <w:r>
              <w:rPr>
                <w:rFonts w:ascii="Times New Roman"/>
                <w:spacing w:val="-5"/>
                <w:w w:val="105"/>
                <w:sz w:val="20"/>
              </w:rPr>
              <w:t xml:space="preserve"> </w:t>
            </w:r>
            <w:r>
              <w:rPr>
                <w:w w:val="105"/>
                <w:sz w:val="20"/>
              </w:rPr>
              <w:t>negligence,</w:t>
            </w:r>
            <w:r>
              <w:rPr>
                <w:rFonts w:ascii="Times New Roman"/>
                <w:w w:val="105"/>
                <w:sz w:val="20"/>
              </w:rPr>
              <w:t xml:space="preserve"> </w:t>
            </w:r>
            <w:r>
              <w:rPr>
                <w:w w:val="105"/>
                <w:sz w:val="20"/>
              </w:rPr>
              <w:t>including,</w:t>
            </w:r>
            <w:r>
              <w:rPr>
                <w:rFonts w:ascii="Times New Roman"/>
                <w:w w:val="105"/>
                <w:sz w:val="20"/>
              </w:rPr>
              <w:t xml:space="preserve"> </w:t>
            </w:r>
            <w:r>
              <w:rPr>
                <w:w w:val="105"/>
                <w:sz w:val="20"/>
              </w:rPr>
              <w:t>in</w:t>
            </w:r>
            <w:r>
              <w:rPr>
                <w:rFonts w:ascii="Times New Roman"/>
                <w:w w:val="105"/>
                <w:sz w:val="20"/>
              </w:rPr>
              <w:t xml:space="preserve"> </w:t>
            </w:r>
            <w:r>
              <w:rPr>
                <w:w w:val="105"/>
                <w:sz w:val="20"/>
              </w:rPr>
              <w:t>particular,</w:t>
            </w:r>
            <w:r>
              <w:rPr>
                <w:rFonts w:ascii="Times New Roman"/>
                <w:w w:val="105"/>
                <w:sz w:val="20"/>
              </w:rPr>
              <w:t xml:space="preserve"> </w:t>
            </w:r>
            <w:r>
              <w:rPr>
                <w:w w:val="105"/>
                <w:sz w:val="20"/>
              </w:rPr>
              <w:t>any</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p>
          <w:p w14:paraId="7B64F29C" w14:textId="77777777" w:rsidR="00315EB7" w:rsidRDefault="00DC5644">
            <w:pPr>
              <w:pStyle w:val="TableParagraph"/>
              <w:numPr>
                <w:ilvl w:val="1"/>
                <w:numId w:val="2"/>
              </w:numPr>
              <w:tabs>
                <w:tab w:val="left" w:pos="941"/>
              </w:tabs>
              <w:spacing w:before="41" w:line="247" w:lineRule="auto"/>
              <w:ind w:right="91" w:firstLine="0"/>
              <w:jc w:val="both"/>
              <w:rPr>
                <w:sz w:val="20"/>
              </w:rPr>
            </w:pPr>
            <w:r>
              <w:rPr>
                <w:w w:val="105"/>
                <w:sz w:val="20"/>
              </w:rPr>
              <w:t>fraudulently</w:t>
            </w:r>
            <w:r>
              <w:rPr>
                <w:rFonts w:ascii="Times New Roman"/>
                <w:w w:val="105"/>
                <w:sz w:val="20"/>
              </w:rPr>
              <w:t xml:space="preserve"> </w:t>
            </w:r>
            <w:r>
              <w:rPr>
                <w:w w:val="105"/>
                <w:sz w:val="20"/>
              </w:rPr>
              <w:t>or</w:t>
            </w:r>
            <w:r>
              <w:rPr>
                <w:rFonts w:ascii="Times New Roman"/>
                <w:w w:val="105"/>
                <w:sz w:val="20"/>
              </w:rPr>
              <w:t xml:space="preserve"> </w:t>
            </w:r>
            <w:r>
              <w:rPr>
                <w:w w:val="105"/>
                <w:sz w:val="20"/>
              </w:rPr>
              <w:t>negligently</w:t>
            </w:r>
            <w:r>
              <w:rPr>
                <w:rFonts w:ascii="Times New Roman"/>
                <w:w w:val="105"/>
                <w:sz w:val="20"/>
              </w:rPr>
              <w:t xml:space="preserve"> </w:t>
            </w:r>
            <w:r>
              <w:rPr>
                <w:w w:val="105"/>
                <w:sz w:val="20"/>
              </w:rPr>
              <w:t>misrepresenting</w:t>
            </w:r>
            <w:r>
              <w:rPr>
                <w:rFonts w:ascii="Times New Roman"/>
                <w:w w:val="105"/>
                <w:sz w:val="20"/>
              </w:rPr>
              <w:t xml:space="preserve"> </w:t>
            </w:r>
            <w:r>
              <w:rPr>
                <w:w w:val="105"/>
                <w:sz w:val="20"/>
              </w:rPr>
              <w:t>information</w:t>
            </w:r>
            <w:r>
              <w:rPr>
                <w:rFonts w:ascii="Times New Roman"/>
                <w:w w:val="105"/>
                <w:sz w:val="20"/>
              </w:rPr>
              <w:t xml:space="preserve"> </w:t>
            </w:r>
            <w:r>
              <w:rPr>
                <w:w w:val="105"/>
                <w:sz w:val="20"/>
              </w:rPr>
              <w:t>required</w:t>
            </w:r>
            <w:r>
              <w:rPr>
                <w:rFonts w:ascii="Times New Roman"/>
                <w:w w:val="105"/>
                <w:sz w:val="20"/>
              </w:rPr>
              <w:t xml:space="preserve"> </w:t>
            </w:r>
            <w:r>
              <w:rPr>
                <w:w w:val="105"/>
                <w:sz w:val="20"/>
              </w:rPr>
              <w:t>for</w:t>
            </w:r>
            <w:r>
              <w:rPr>
                <w:rFonts w:ascii="Times New Roman"/>
                <w:w w:val="105"/>
                <w:sz w:val="20"/>
              </w:rPr>
              <w:t xml:space="preserve"> </w:t>
            </w:r>
            <w:r>
              <w:rPr>
                <w:w w:val="105"/>
                <w:sz w:val="20"/>
              </w:rPr>
              <w:t>the</w:t>
            </w:r>
            <w:r>
              <w:rPr>
                <w:rFonts w:ascii="Times New Roman"/>
                <w:w w:val="105"/>
                <w:sz w:val="20"/>
              </w:rPr>
              <w:t xml:space="preserve"> </w:t>
            </w:r>
            <w:r>
              <w:rPr>
                <w:w w:val="105"/>
                <w:sz w:val="20"/>
              </w:rPr>
              <w:t>verification</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absence</w:t>
            </w:r>
            <w:r>
              <w:rPr>
                <w:rFonts w:ascii="Times New Roman"/>
                <w:w w:val="105"/>
                <w:sz w:val="20"/>
              </w:rPr>
              <w:t xml:space="preserve"> </w:t>
            </w:r>
            <w:r>
              <w:rPr>
                <w:w w:val="105"/>
                <w:sz w:val="20"/>
              </w:rPr>
              <w:t>of</w:t>
            </w:r>
            <w:r>
              <w:rPr>
                <w:rFonts w:ascii="Times New Roman"/>
                <w:w w:val="105"/>
                <w:sz w:val="20"/>
              </w:rPr>
              <w:t xml:space="preserve"> </w:t>
            </w:r>
            <w:r>
              <w:rPr>
                <w:w w:val="105"/>
                <w:sz w:val="20"/>
              </w:rPr>
              <w:t>grounds</w:t>
            </w:r>
            <w:r>
              <w:rPr>
                <w:rFonts w:ascii="Times New Roman"/>
                <w:w w:val="105"/>
                <w:sz w:val="20"/>
              </w:rPr>
              <w:t xml:space="preserve"> </w:t>
            </w:r>
            <w:r>
              <w:rPr>
                <w:w w:val="105"/>
                <w:sz w:val="20"/>
              </w:rPr>
              <w:t>for</w:t>
            </w:r>
            <w:r>
              <w:rPr>
                <w:rFonts w:ascii="Times New Roman"/>
                <w:w w:val="105"/>
                <w:sz w:val="20"/>
              </w:rPr>
              <w:t xml:space="preserve"> </w:t>
            </w:r>
            <w:r>
              <w:rPr>
                <w:w w:val="105"/>
                <w:sz w:val="20"/>
              </w:rPr>
              <w:t>exclusion</w:t>
            </w:r>
            <w:r>
              <w:rPr>
                <w:rFonts w:ascii="Times New Roman"/>
                <w:w w:val="105"/>
                <w:sz w:val="20"/>
              </w:rPr>
              <w:t xml:space="preserve"> </w:t>
            </w:r>
            <w:r>
              <w:rPr>
                <w:w w:val="105"/>
                <w:sz w:val="20"/>
              </w:rPr>
              <w:t>or</w:t>
            </w:r>
            <w:r>
              <w:rPr>
                <w:rFonts w:ascii="Times New Roman"/>
                <w:w w:val="105"/>
                <w:sz w:val="20"/>
              </w:rPr>
              <w:t xml:space="preserve"> </w:t>
            </w:r>
            <w:r>
              <w:rPr>
                <w:w w:val="105"/>
                <w:sz w:val="20"/>
              </w:rPr>
              <w:t>the</w:t>
            </w:r>
            <w:r>
              <w:rPr>
                <w:rFonts w:ascii="Times New Roman"/>
                <w:w w:val="105"/>
                <w:sz w:val="20"/>
              </w:rPr>
              <w:t xml:space="preserve"> </w:t>
            </w:r>
            <w:r>
              <w:rPr>
                <w:w w:val="105"/>
                <w:sz w:val="20"/>
              </w:rPr>
              <w:t>fulfilment</w:t>
            </w:r>
            <w:r>
              <w:rPr>
                <w:rFonts w:ascii="Times New Roman"/>
                <w:w w:val="105"/>
                <w:sz w:val="20"/>
              </w:rPr>
              <w:t xml:space="preserve"> </w:t>
            </w:r>
            <w:r>
              <w:rPr>
                <w:w w:val="105"/>
                <w:sz w:val="20"/>
              </w:rPr>
              <w:t>of</w:t>
            </w:r>
            <w:r>
              <w:rPr>
                <w:rFonts w:ascii="Times New Roman"/>
                <w:w w:val="105"/>
                <w:sz w:val="20"/>
              </w:rPr>
              <w:t xml:space="preserve"> </w:t>
            </w:r>
            <w:r>
              <w:rPr>
                <w:w w:val="105"/>
                <w:sz w:val="20"/>
              </w:rPr>
              <w:t>selection</w:t>
            </w:r>
            <w:r>
              <w:rPr>
                <w:rFonts w:ascii="Times New Roman"/>
                <w:w w:val="105"/>
                <w:sz w:val="20"/>
              </w:rPr>
              <w:t xml:space="preserve"> </w:t>
            </w:r>
            <w:r>
              <w:rPr>
                <w:w w:val="105"/>
                <w:sz w:val="20"/>
              </w:rPr>
              <w:t>criteria</w:t>
            </w:r>
            <w:r>
              <w:rPr>
                <w:rFonts w:ascii="Times New Roman"/>
                <w:w w:val="105"/>
                <w:sz w:val="20"/>
              </w:rPr>
              <w:t xml:space="preserve"> </w:t>
            </w:r>
            <w:r>
              <w:rPr>
                <w:w w:val="105"/>
                <w:sz w:val="20"/>
              </w:rPr>
              <w:t>or</w:t>
            </w:r>
            <w:r>
              <w:rPr>
                <w:rFonts w:ascii="Times New Roman"/>
                <w:w w:val="105"/>
                <w:sz w:val="20"/>
              </w:rPr>
              <w:t xml:space="preserve"> </w:t>
            </w:r>
            <w:r>
              <w:rPr>
                <w:w w:val="105"/>
                <w:sz w:val="20"/>
              </w:rPr>
              <w:t>in</w:t>
            </w:r>
            <w:r>
              <w:rPr>
                <w:rFonts w:ascii="Times New Roman"/>
                <w:w w:val="105"/>
                <w:sz w:val="20"/>
              </w:rPr>
              <w:t xml:space="preserve"> </w:t>
            </w:r>
            <w:r>
              <w:rPr>
                <w:w w:val="105"/>
                <w:sz w:val="20"/>
              </w:rPr>
              <w:t>the</w:t>
            </w:r>
            <w:r>
              <w:rPr>
                <w:rFonts w:ascii="Times New Roman"/>
                <w:w w:val="105"/>
                <w:sz w:val="20"/>
              </w:rPr>
              <w:t xml:space="preserve"> </w:t>
            </w:r>
            <w:r>
              <w:rPr>
                <w:w w:val="105"/>
                <w:sz w:val="20"/>
              </w:rPr>
              <w:t>performance</w:t>
            </w:r>
            <w:r>
              <w:rPr>
                <w:rFonts w:ascii="Times New Roman"/>
                <w:w w:val="105"/>
                <w:sz w:val="20"/>
              </w:rPr>
              <w:t xml:space="preserve"> </w:t>
            </w:r>
            <w:r>
              <w:rPr>
                <w:w w:val="105"/>
                <w:sz w:val="20"/>
              </w:rPr>
              <w:t>of</w:t>
            </w:r>
            <w:r>
              <w:rPr>
                <w:rFonts w:ascii="Times New Roman"/>
                <w:w w:val="105"/>
                <w:sz w:val="20"/>
              </w:rPr>
              <w:t xml:space="preserve"> </w:t>
            </w:r>
            <w:r>
              <w:rPr>
                <w:w w:val="105"/>
                <w:sz w:val="20"/>
              </w:rPr>
              <w:t>a</w:t>
            </w:r>
            <w:r>
              <w:rPr>
                <w:rFonts w:ascii="Times New Roman"/>
                <w:w w:val="105"/>
                <w:sz w:val="20"/>
              </w:rPr>
              <w:t xml:space="preserve"> </w:t>
            </w:r>
            <w:r>
              <w:rPr>
                <w:w w:val="105"/>
                <w:sz w:val="20"/>
              </w:rPr>
              <w:t>contract,</w:t>
            </w:r>
            <w:r>
              <w:rPr>
                <w:rFonts w:ascii="Times New Roman"/>
                <w:w w:val="105"/>
                <w:sz w:val="20"/>
              </w:rPr>
              <w:t xml:space="preserve"> </w:t>
            </w:r>
            <w:r>
              <w:rPr>
                <w:w w:val="105"/>
                <w:sz w:val="20"/>
              </w:rPr>
              <w:t>a</w:t>
            </w:r>
            <w:r>
              <w:rPr>
                <w:rFonts w:ascii="Times New Roman"/>
                <w:w w:val="105"/>
                <w:sz w:val="20"/>
              </w:rPr>
              <w:t xml:space="preserve"> </w:t>
            </w:r>
            <w:r>
              <w:rPr>
                <w:w w:val="105"/>
                <w:sz w:val="20"/>
              </w:rPr>
              <w:t>grant</w:t>
            </w:r>
            <w:r>
              <w:rPr>
                <w:rFonts w:ascii="Times New Roman"/>
                <w:w w:val="105"/>
                <w:sz w:val="20"/>
              </w:rPr>
              <w:t xml:space="preserve"> </w:t>
            </w:r>
            <w:r>
              <w:rPr>
                <w:w w:val="105"/>
                <w:sz w:val="20"/>
              </w:rPr>
              <w:t>agreement</w:t>
            </w:r>
            <w:r>
              <w:rPr>
                <w:rFonts w:ascii="Times New Roman"/>
                <w:w w:val="105"/>
                <w:sz w:val="20"/>
              </w:rPr>
              <w:t xml:space="preserve"> </w:t>
            </w:r>
            <w:r>
              <w:rPr>
                <w:w w:val="105"/>
                <w:sz w:val="20"/>
              </w:rPr>
              <w:t>or</w:t>
            </w:r>
            <w:r>
              <w:rPr>
                <w:rFonts w:ascii="Times New Roman"/>
                <w:w w:val="105"/>
                <w:sz w:val="20"/>
              </w:rPr>
              <w:t xml:space="preserve"> </w:t>
            </w:r>
            <w:r>
              <w:rPr>
                <w:w w:val="105"/>
                <w:sz w:val="20"/>
              </w:rPr>
              <w:t>a</w:t>
            </w:r>
            <w:r>
              <w:rPr>
                <w:rFonts w:ascii="Times New Roman"/>
                <w:w w:val="105"/>
                <w:sz w:val="20"/>
              </w:rPr>
              <w:t xml:space="preserve"> </w:t>
            </w:r>
            <w:r>
              <w:rPr>
                <w:w w:val="105"/>
                <w:sz w:val="20"/>
              </w:rPr>
              <w:t>grant</w:t>
            </w:r>
            <w:r>
              <w:rPr>
                <w:rFonts w:ascii="Times New Roman"/>
                <w:w w:val="105"/>
                <w:sz w:val="20"/>
              </w:rPr>
              <w:t xml:space="preserve"> </w:t>
            </w:r>
            <w:r>
              <w:rPr>
                <w:w w:val="105"/>
                <w:sz w:val="20"/>
              </w:rPr>
              <w:t>decision;</w:t>
            </w:r>
          </w:p>
          <w:p w14:paraId="7B64F29D" w14:textId="77777777" w:rsidR="00315EB7" w:rsidRDefault="00DC5644">
            <w:pPr>
              <w:pStyle w:val="TableParagraph"/>
              <w:numPr>
                <w:ilvl w:val="1"/>
                <w:numId w:val="2"/>
              </w:numPr>
              <w:tabs>
                <w:tab w:val="left" w:pos="934"/>
              </w:tabs>
              <w:spacing w:before="40"/>
              <w:ind w:left="933" w:hanging="267"/>
              <w:rPr>
                <w:sz w:val="20"/>
              </w:rPr>
            </w:pPr>
            <w:r>
              <w:rPr>
                <w:sz w:val="20"/>
              </w:rPr>
              <w:t>entering</w:t>
            </w:r>
            <w:r>
              <w:rPr>
                <w:rFonts w:ascii="Times New Roman"/>
                <w:spacing w:val="5"/>
                <w:sz w:val="20"/>
              </w:rPr>
              <w:t xml:space="preserve"> </w:t>
            </w:r>
            <w:r>
              <w:rPr>
                <w:sz w:val="20"/>
              </w:rPr>
              <w:t>into</w:t>
            </w:r>
            <w:r>
              <w:rPr>
                <w:rFonts w:ascii="Times New Roman"/>
                <w:spacing w:val="8"/>
                <w:sz w:val="20"/>
              </w:rPr>
              <w:t xml:space="preserve"> </w:t>
            </w:r>
            <w:r>
              <w:rPr>
                <w:sz w:val="20"/>
              </w:rPr>
              <w:t>agreement</w:t>
            </w:r>
            <w:r>
              <w:rPr>
                <w:rFonts w:ascii="Times New Roman"/>
                <w:spacing w:val="4"/>
                <w:sz w:val="20"/>
              </w:rPr>
              <w:t xml:space="preserve"> </w:t>
            </w:r>
            <w:r>
              <w:rPr>
                <w:sz w:val="20"/>
              </w:rPr>
              <w:t>with</w:t>
            </w:r>
            <w:r>
              <w:rPr>
                <w:rFonts w:ascii="Times New Roman"/>
                <w:spacing w:val="10"/>
                <w:sz w:val="20"/>
              </w:rPr>
              <w:t xml:space="preserve"> </w:t>
            </w:r>
            <w:r>
              <w:rPr>
                <w:sz w:val="20"/>
              </w:rPr>
              <w:t>other</w:t>
            </w:r>
            <w:r>
              <w:rPr>
                <w:rFonts w:ascii="Times New Roman"/>
                <w:spacing w:val="6"/>
                <w:sz w:val="20"/>
              </w:rPr>
              <w:t xml:space="preserve"> </w:t>
            </w:r>
            <w:r>
              <w:rPr>
                <w:sz w:val="20"/>
              </w:rPr>
              <w:t>persons</w:t>
            </w:r>
            <w:r>
              <w:rPr>
                <w:rFonts w:ascii="Times New Roman"/>
                <w:spacing w:val="11"/>
                <w:sz w:val="20"/>
              </w:rPr>
              <w:t xml:space="preserve"> </w:t>
            </w:r>
            <w:r>
              <w:rPr>
                <w:sz w:val="20"/>
              </w:rPr>
              <w:t>with</w:t>
            </w:r>
            <w:r>
              <w:rPr>
                <w:rFonts w:ascii="Times New Roman"/>
                <w:spacing w:val="9"/>
                <w:sz w:val="20"/>
              </w:rPr>
              <w:t xml:space="preserve"> </w:t>
            </w:r>
            <w:r>
              <w:rPr>
                <w:sz w:val="20"/>
              </w:rPr>
              <w:t>the</w:t>
            </w:r>
            <w:r>
              <w:rPr>
                <w:rFonts w:ascii="Times New Roman"/>
                <w:spacing w:val="7"/>
                <w:sz w:val="20"/>
              </w:rPr>
              <w:t xml:space="preserve"> </w:t>
            </w:r>
            <w:r>
              <w:rPr>
                <w:sz w:val="20"/>
              </w:rPr>
              <w:t>aim</w:t>
            </w:r>
            <w:r>
              <w:rPr>
                <w:rFonts w:ascii="Times New Roman"/>
                <w:spacing w:val="7"/>
                <w:sz w:val="20"/>
              </w:rPr>
              <w:t xml:space="preserve"> </w:t>
            </w:r>
            <w:r>
              <w:rPr>
                <w:sz w:val="20"/>
              </w:rPr>
              <w:t>of</w:t>
            </w:r>
            <w:r>
              <w:rPr>
                <w:rFonts w:ascii="Times New Roman"/>
                <w:spacing w:val="11"/>
                <w:sz w:val="20"/>
              </w:rPr>
              <w:t xml:space="preserve"> </w:t>
            </w:r>
            <w:r>
              <w:rPr>
                <w:sz w:val="20"/>
              </w:rPr>
              <w:t>distorting</w:t>
            </w:r>
            <w:r>
              <w:rPr>
                <w:rFonts w:ascii="Times New Roman"/>
                <w:spacing w:val="8"/>
                <w:sz w:val="20"/>
              </w:rPr>
              <w:t xml:space="preserve"> </w:t>
            </w:r>
            <w:r>
              <w:rPr>
                <w:spacing w:val="-2"/>
                <w:sz w:val="20"/>
              </w:rPr>
              <w:t>competition;</w:t>
            </w:r>
          </w:p>
          <w:p w14:paraId="7B64F29E" w14:textId="77777777" w:rsidR="00315EB7" w:rsidRDefault="00DC5644">
            <w:pPr>
              <w:pStyle w:val="TableParagraph"/>
              <w:numPr>
                <w:ilvl w:val="1"/>
                <w:numId w:val="2"/>
              </w:numPr>
              <w:tabs>
                <w:tab w:val="left" w:pos="979"/>
              </w:tabs>
              <w:spacing w:before="46"/>
              <w:ind w:left="978" w:hanging="312"/>
              <w:rPr>
                <w:sz w:val="20"/>
              </w:rPr>
            </w:pPr>
            <w:r>
              <w:rPr>
                <w:sz w:val="20"/>
              </w:rPr>
              <w:t>violating</w:t>
            </w:r>
            <w:r>
              <w:rPr>
                <w:rFonts w:ascii="Times New Roman"/>
                <w:spacing w:val="14"/>
                <w:sz w:val="20"/>
              </w:rPr>
              <w:t xml:space="preserve"> </w:t>
            </w:r>
            <w:r>
              <w:rPr>
                <w:sz w:val="20"/>
              </w:rPr>
              <w:t>intellectual</w:t>
            </w:r>
            <w:r>
              <w:rPr>
                <w:rFonts w:ascii="Times New Roman"/>
                <w:spacing w:val="18"/>
                <w:sz w:val="20"/>
              </w:rPr>
              <w:t xml:space="preserve"> </w:t>
            </w:r>
            <w:r>
              <w:rPr>
                <w:sz w:val="20"/>
              </w:rPr>
              <w:t>property</w:t>
            </w:r>
            <w:r>
              <w:rPr>
                <w:rFonts w:ascii="Times New Roman"/>
                <w:spacing w:val="13"/>
                <w:sz w:val="20"/>
              </w:rPr>
              <w:t xml:space="preserve"> </w:t>
            </w:r>
            <w:r>
              <w:rPr>
                <w:spacing w:val="-2"/>
                <w:sz w:val="20"/>
              </w:rPr>
              <w:t>rights;</w:t>
            </w:r>
          </w:p>
          <w:p w14:paraId="7B64F29F" w14:textId="6DEB7B55" w:rsidR="00315EB7" w:rsidRDefault="00DC5644">
            <w:pPr>
              <w:pStyle w:val="TableParagraph"/>
              <w:numPr>
                <w:ilvl w:val="1"/>
                <w:numId w:val="2"/>
              </w:numPr>
              <w:tabs>
                <w:tab w:val="left" w:pos="977"/>
              </w:tabs>
              <w:spacing w:before="46"/>
              <w:ind w:left="976" w:hanging="310"/>
              <w:rPr>
                <w:sz w:val="20"/>
              </w:rPr>
            </w:pPr>
            <w:r>
              <w:rPr>
                <w:sz w:val="20"/>
              </w:rPr>
              <w:t>attempting</w:t>
            </w:r>
            <w:r>
              <w:rPr>
                <w:rFonts w:ascii="Times New Roman"/>
                <w:spacing w:val="7"/>
                <w:sz w:val="20"/>
              </w:rPr>
              <w:t xml:space="preserve"> </w:t>
            </w:r>
            <w:r>
              <w:rPr>
                <w:sz w:val="20"/>
              </w:rPr>
              <w:t>to</w:t>
            </w:r>
            <w:r>
              <w:rPr>
                <w:rFonts w:ascii="Times New Roman"/>
                <w:spacing w:val="10"/>
                <w:sz w:val="20"/>
              </w:rPr>
              <w:t xml:space="preserve"> </w:t>
            </w:r>
            <w:r>
              <w:rPr>
                <w:sz w:val="20"/>
              </w:rPr>
              <w:t>influence</w:t>
            </w:r>
            <w:r>
              <w:rPr>
                <w:rFonts w:ascii="Times New Roman"/>
                <w:spacing w:val="9"/>
                <w:sz w:val="20"/>
              </w:rPr>
              <w:t xml:space="preserve"> </w:t>
            </w:r>
            <w:r>
              <w:rPr>
                <w:sz w:val="20"/>
              </w:rPr>
              <w:t>the</w:t>
            </w:r>
            <w:r>
              <w:rPr>
                <w:rFonts w:ascii="Times New Roman"/>
                <w:spacing w:val="9"/>
                <w:sz w:val="20"/>
              </w:rPr>
              <w:t xml:space="preserve"> </w:t>
            </w:r>
            <w:r>
              <w:rPr>
                <w:sz w:val="20"/>
              </w:rPr>
              <w:t>decision-making</w:t>
            </w:r>
            <w:r>
              <w:rPr>
                <w:rFonts w:ascii="Times New Roman"/>
                <w:spacing w:val="10"/>
                <w:sz w:val="20"/>
              </w:rPr>
              <w:t xml:space="preserve"> </w:t>
            </w:r>
            <w:r>
              <w:rPr>
                <w:sz w:val="20"/>
              </w:rPr>
              <w:t>process</w:t>
            </w:r>
            <w:r>
              <w:rPr>
                <w:rFonts w:ascii="Times New Roman"/>
                <w:spacing w:val="6"/>
                <w:sz w:val="20"/>
              </w:rPr>
              <w:t xml:space="preserve"> </w:t>
            </w:r>
            <w:r>
              <w:rPr>
                <w:sz w:val="20"/>
              </w:rPr>
              <w:t>of</w:t>
            </w:r>
            <w:r>
              <w:rPr>
                <w:rFonts w:ascii="Times New Roman"/>
                <w:spacing w:val="8"/>
                <w:sz w:val="20"/>
              </w:rPr>
              <w:t xml:space="preserve"> </w:t>
            </w:r>
            <w:r>
              <w:rPr>
                <w:sz w:val="20"/>
              </w:rPr>
              <w:t>the</w:t>
            </w:r>
            <w:r>
              <w:rPr>
                <w:rFonts w:ascii="Times New Roman"/>
                <w:spacing w:val="13"/>
                <w:sz w:val="20"/>
              </w:rPr>
              <w:t xml:space="preserve"> </w:t>
            </w:r>
            <w:r w:rsidR="008655C4">
              <w:rPr>
                <w:sz w:val="20"/>
              </w:rPr>
              <w:t xml:space="preserve">EU Bodies </w:t>
            </w:r>
            <w:r>
              <w:rPr>
                <w:sz w:val="20"/>
              </w:rPr>
              <w:t>during</w:t>
            </w:r>
            <w:r>
              <w:rPr>
                <w:rFonts w:ascii="Times New Roman"/>
                <w:spacing w:val="10"/>
                <w:sz w:val="20"/>
              </w:rPr>
              <w:t xml:space="preserve"> </w:t>
            </w:r>
            <w:r>
              <w:rPr>
                <w:sz w:val="20"/>
              </w:rPr>
              <w:t>the</w:t>
            </w:r>
            <w:r>
              <w:rPr>
                <w:rFonts w:ascii="Times New Roman"/>
                <w:spacing w:val="9"/>
                <w:sz w:val="20"/>
              </w:rPr>
              <w:t xml:space="preserve"> </w:t>
            </w:r>
            <w:r>
              <w:rPr>
                <w:sz w:val="20"/>
              </w:rPr>
              <w:t>award</w:t>
            </w:r>
            <w:r>
              <w:rPr>
                <w:rFonts w:ascii="Times New Roman"/>
                <w:spacing w:val="8"/>
                <w:sz w:val="20"/>
              </w:rPr>
              <w:t xml:space="preserve"> </w:t>
            </w:r>
            <w:r>
              <w:rPr>
                <w:spacing w:val="-2"/>
                <w:sz w:val="20"/>
              </w:rPr>
              <w:t>procedure</w:t>
            </w:r>
            <w:r w:rsidR="008655C4">
              <w:rPr>
                <w:spacing w:val="-2"/>
                <w:sz w:val="20"/>
              </w:rPr>
              <w:t>s</w:t>
            </w:r>
            <w:r>
              <w:rPr>
                <w:spacing w:val="-2"/>
                <w:sz w:val="20"/>
              </w:rPr>
              <w:t>;</w:t>
            </w:r>
          </w:p>
          <w:p w14:paraId="7B64F2A0" w14:textId="77777777" w:rsidR="00315EB7" w:rsidRDefault="00DC5644">
            <w:pPr>
              <w:pStyle w:val="TableParagraph"/>
              <w:numPr>
                <w:ilvl w:val="1"/>
                <w:numId w:val="2"/>
              </w:numPr>
              <w:tabs>
                <w:tab w:val="left" w:pos="943"/>
              </w:tabs>
              <w:spacing w:before="47" w:line="247" w:lineRule="auto"/>
              <w:ind w:right="91" w:firstLine="0"/>
              <w:rPr>
                <w:sz w:val="20"/>
              </w:rPr>
            </w:pPr>
            <w:r>
              <w:rPr>
                <w:w w:val="105"/>
                <w:sz w:val="20"/>
              </w:rPr>
              <w:t>attempting</w:t>
            </w:r>
            <w:r>
              <w:rPr>
                <w:rFonts w:ascii="Times New Roman"/>
                <w:spacing w:val="-5"/>
                <w:w w:val="105"/>
                <w:sz w:val="20"/>
              </w:rPr>
              <w:t xml:space="preserve"> </w:t>
            </w:r>
            <w:r>
              <w:rPr>
                <w:w w:val="105"/>
                <w:sz w:val="20"/>
              </w:rPr>
              <w:t>to</w:t>
            </w:r>
            <w:r>
              <w:rPr>
                <w:rFonts w:ascii="Times New Roman"/>
                <w:spacing w:val="-7"/>
                <w:w w:val="105"/>
                <w:sz w:val="20"/>
              </w:rPr>
              <w:t xml:space="preserve"> </w:t>
            </w:r>
            <w:r>
              <w:rPr>
                <w:w w:val="105"/>
                <w:sz w:val="20"/>
              </w:rPr>
              <w:t>obtain</w:t>
            </w:r>
            <w:r>
              <w:rPr>
                <w:rFonts w:ascii="Times New Roman"/>
                <w:spacing w:val="-7"/>
                <w:w w:val="105"/>
                <w:sz w:val="20"/>
              </w:rPr>
              <w:t xml:space="preserve"> </w:t>
            </w:r>
            <w:r>
              <w:rPr>
                <w:w w:val="105"/>
                <w:sz w:val="20"/>
              </w:rPr>
              <w:t>confidential</w:t>
            </w:r>
            <w:r>
              <w:rPr>
                <w:rFonts w:ascii="Times New Roman"/>
                <w:spacing w:val="-6"/>
                <w:w w:val="105"/>
                <w:sz w:val="20"/>
              </w:rPr>
              <w:t xml:space="preserve"> </w:t>
            </w:r>
            <w:r>
              <w:rPr>
                <w:w w:val="105"/>
                <w:sz w:val="20"/>
              </w:rPr>
              <w:t>information</w:t>
            </w:r>
            <w:r>
              <w:rPr>
                <w:rFonts w:ascii="Times New Roman"/>
                <w:spacing w:val="-7"/>
                <w:w w:val="105"/>
                <w:sz w:val="20"/>
              </w:rPr>
              <w:t xml:space="preserve"> </w:t>
            </w:r>
            <w:r>
              <w:rPr>
                <w:w w:val="105"/>
                <w:sz w:val="20"/>
              </w:rPr>
              <w:t>that</w:t>
            </w:r>
            <w:r>
              <w:rPr>
                <w:rFonts w:ascii="Times New Roman"/>
                <w:spacing w:val="-6"/>
                <w:w w:val="105"/>
                <w:sz w:val="20"/>
              </w:rPr>
              <w:t xml:space="preserve"> </w:t>
            </w:r>
            <w:r>
              <w:rPr>
                <w:w w:val="105"/>
                <w:sz w:val="20"/>
              </w:rPr>
              <w:t>may</w:t>
            </w:r>
            <w:r>
              <w:rPr>
                <w:rFonts w:ascii="Times New Roman"/>
                <w:spacing w:val="-6"/>
                <w:w w:val="105"/>
                <w:sz w:val="20"/>
              </w:rPr>
              <w:t xml:space="preserve"> </w:t>
            </w:r>
            <w:r>
              <w:rPr>
                <w:w w:val="105"/>
                <w:sz w:val="20"/>
              </w:rPr>
              <w:t>confer</w:t>
            </w:r>
            <w:r>
              <w:rPr>
                <w:rFonts w:ascii="Times New Roman"/>
                <w:spacing w:val="-6"/>
                <w:w w:val="105"/>
                <w:sz w:val="20"/>
              </w:rPr>
              <w:t xml:space="preserve"> </w:t>
            </w:r>
            <w:r>
              <w:rPr>
                <w:w w:val="105"/>
                <w:sz w:val="20"/>
              </w:rPr>
              <w:t>upon</w:t>
            </w:r>
            <w:r>
              <w:rPr>
                <w:rFonts w:ascii="Times New Roman"/>
                <w:spacing w:val="-7"/>
                <w:w w:val="105"/>
                <w:sz w:val="20"/>
              </w:rPr>
              <w:t xml:space="preserve"> </w:t>
            </w:r>
            <w:r>
              <w:rPr>
                <w:w w:val="105"/>
                <w:sz w:val="20"/>
              </w:rPr>
              <w:t>it</w:t>
            </w:r>
            <w:r>
              <w:rPr>
                <w:rFonts w:ascii="Times New Roman"/>
                <w:spacing w:val="-6"/>
                <w:w w:val="105"/>
                <w:sz w:val="20"/>
              </w:rPr>
              <w:t xml:space="preserve"> </w:t>
            </w:r>
            <w:r>
              <w:rPr>
                <w:w w:val="105"/>
                <w:sz w:val="20"/>
              </w:rPr>
              <w:t>undue</w:t>
            </w:r>
            <w:r>
              <w:rPr>
                <w:rFonts w:ascii="Times New Roman"/>
                <w:spacing w:val="-6"/>
                <w:w w:val="105"/>
                <w:sz w:val="20"/>
              </w:rPr>
              <w:t xml:space="preserve"> </w:t>
            </w:r>
            <w:r>
              <w:rPr>
                <w:w w:val="105"/>
                <w:sz w:val="20"/>
              </w:rPr>
              <w:t>advantages</w:t>
            </w:r>
            <w:r>
              <w:rPr>
                <w:rFonts w:ascii="Times New Roman"/>
                <w:spacing w:val="-5"/>
                <w:w w:val="105"/>
                <w:sz w:val="20"/>
              </w:rPr>
              <w:t xml:space="preserve"> </w:t>
            </w:r>
            <w:r>
              <w:rPr>
                <w:w w:val="105"/>
                <w:sz w:val="20"/>
              </w:rPr>
              <w:t>in</w:t>
            </w:r>
            <w:r>
              <w:rPr>
                <w:rFonts w:ascii="Times New Roman"/>
                <w:spacing w:val="-4"/>
                <w:w w:val="105"/>
                <w:sz w:val="20"/>
              </w:rPr>
              <w:t xml:space="preserve"> </w:t>
            </w:r>
            <w:r>
              <w:rPr>
                <w:w w:val="105"/>
                <w:sz w:val="20"/>
              </w:rPr>
              <w:t>the</w:t>
            </w:r>
            <w:r>
              <w:rPr>
                <w:rFonts w:ascii="Times New Roman"/>
                <w:w w:val="105"/>
                <w:sz w:val="20"/>
              </w:rPr>
              <w:t xml:space="preserve"> </w:t>
            </w:r>
            <w:r>
              <w:rPr>
                <w:w w:val="105"/>
                <w:sz w:val="20"/>
              </w:rPr>
              <w:t>award</w:t>
            </w:r>
            <w:r>
              <w:rPr>
                <w:rFonts w:ascii="Times New Roman"/>
                <w:spacing w:val="-5"/>
                <w:w w:val="105"/>
                <w:sz w:val="20"/>
              </w:rPr>
              <w:t xml:space="preserve"> </w:t>
            </w:r>
            <w:r>
              <w:rPr>
                <w:w w:val="105"/>
                <w:sz w:val="20"/>
              </w:rPr>
              <w:t>procedure;</w:t>
            </w:r>
          </w:p>
        </w:tc>
      </w:tr>
      <w:tr w:rsidR="00315EB7" w14:paraId="7B64F2A3" w14:textId="77777777">
        <w:trPr>
          <w:trHeight w:val="415"/>
        </w:trPr>
        <w:tc>
          <w:tcPr>
            <w:tcW w:w="9196" w:type="dxa"/>
          </w:tcPr>
          <w:p w14:paraId="7B64F2A2" w14:textId="77777777" w:rsidR="00315EB7" w:rsidRDefault="00DC5644">
            <w:pPr>
              <w:pStyle w:val="TableParagraph"/>
              <w:spacing w:before="41"/>
              <w:ind w:left="102"/>
              <w:rPr>
                <w:sz w:val="20"/>
              </w:rPr>
            </w:pPr>
            <w:r>
              <w:rPr>
                <w:w w:val="105"/>
                <w:sz w:val="20"/>
              </w:rPr>
              <w:t>d)</w:t>
            </w:r>
            <w:r>
              <w:rPr>
                <w:rFonts w:ascii="Times New Roman"/>
                <w:spacing w:val="76"/>
                <w:w w:val="105"/>
                <w:sz w:val="20"/>
              </w:rPr>
              <w:t xml:space="preserve"> </w:t>
            </w:r>
            <w:r>
              <w:rPr>
                <w:w w:val="105"/>
                <w:sz w:val="20"/>
              </w:rPr>
              <w:t>it</w:t>
            </w:r>
            <w:r>
              <w:rPr>
                <w:rFonts w:ascii="Times New Roman"/>
                <w:spacing w:val="-13"/>
                <w:w w:val="105"/>
                <w:sz w:val="20"/>
              </w:rPr>
              <w:t xml:space="preserve"> </w:t>
            </w:r>
            <w:r>
              <w:rPr>
                <w:w w:val="105"/>
                <w:sz w:val="20"/>
              </w:rPr>
              <w:t>has</w:t>
            </w:r>
            <w:r>
              <w:rPr>
                <w:rFonts w:ascii="Times New Roman"/>
                <w:spacing w:val="-13"/>
                <w:w w:val="105"/>
                <w:sz w:val="20"/>
              </w:rPr>
              <w:t xml:space="preserve"> </w:t>
            </w:r>
            <w:r>
              <w:rPr>
                <w:w w:val="105"/>
                <w:sz w:val="20"/>
              </w:rPr>
              <w:t>been</w:t>
            </w:r>
            <w:r>
              <w:rPr>
                <w:rFonts w:ascii="Times New Roman"/>
                <w:spacing w:val="-13"/>
                <w:w w:val="105"/>
                <w:sz w:val="20"/>
              </w:rPr>
              <w:t xml:space="preserve"> </w:t>
            </w:r>
            <w:r>
              <w:rPr>
                <w:w w:val="105"/>
                <w:sz w:val="20"/>
              </w:rPr>
              <w:t>established</w:t>
            </w:r>
            <w:r>
              <w:rPr>
                <w:rFonts w:ascii="Times New Roman"/>
                <w:spacing w:val="-14"/>
                <w:w w:val="105"/>
                <w:sz w:val="20"/>
              </w:rPr>
              <w:t xml:space="preserve"> </w:t>
            </w:r>
            <w:r>
              <w:rPr>
                <w:w w:val="105"/>
                <w:sz w:val="20"/>
              </w:rPr>
              <w:t>by</w:t>
            </w:r>
            <w:r>
              <w:rPr>
                <w:rFonts w:ascii="Times New Roman"/>
                <w:spacing w:val="-12"/>
                <w:w w:val="105"/>
                <w:sz w:val="20"/>
              </w:rPr>
              <w:t xml:space="preserve"> </w:t>
            </w:r>
            <w:r>
              <w:rPr>
                <w:w w:val="105"/>
                <w:sz w:val="20"/>
              </w:rPr>
              <w:t>a</w:t>
            </w:r>
            <w:r>
              <w:rPr>
                <w:rFonts w:ascii="Times New Roman"/>
                <w:spacing w:val="-12"/>
                <w:w w:val="105"/>
                <w:sz w:val="20"/>
              </w:rPr>
              <w:t xml:space="preserve"> </w:t>
            </w:r>
            <w:r>
              <w:rPr>
                <w:w w:val="105"/>
                <w:sz w:val="20"/>
              </w:rPr>
              <w:t>final</w:t>
            </w:r>
            <w:r>
              <w:rPr>
                <w:rFonts w:ascii="Times New Roman"/>
                <w:spacing w:val="-13"/>
                <w:w w:val="105"/>
                <w:sz w:val="20"/>
              </w:rPr>
              <w:t xml:space="preserve"> </w:t>
            </w:r>
            <w:r>
              <w:rPr>
                <w:w w:val="105"/>
                <w:sz w:val="20"/>
              </w:rPr>
              <w:t>judgement</w:t>
            </w:r>
            <w:r>
              <w:rPr>
                <w:rFonts w:ascii="Times New Roman"/>
                <w:spacing w:val="-13"/>
                <w:w w:val="105"/>
                <w:sz w:val="20"/>
              </w:rPr>
              <w:t xml:space="preserve"> </w:t>
            </w:r>
            <w:r>
              <w:rPr>
                <w:w w:val="105"/>
                <w:sz w:val="20"/>
              </w:rPr>
              <w:t>that</w:t>
            </w:r>
            <w:r>
              <w:rPr>
                <w:rFonts w:ascii="Times New Roman"/>
                <w:spacing w:val="-13"/>
                <w:w w:val="105"/>
                <w:sz w:val="20"/>
              </w:rPr>
              <w:t xml:space="preserve"> </w:t>
            </w:r>
            <w:r>
              <w:rPr>
                <w:w w:val="105"/>
                <w:sz w:val="20"/>
              </w:rPr>
              <w:t>it</w:t>
            </w:r>
            <w:r>
              <w:rPr>
                <w:rFonts w:ascii="Times New Roman"/>
                <w:spacing w:val="-12"/>
                <w:w w:val="105"/>
                <w:sz w:val="20"/>
              </w:rPr>
              <w:t xml:space="preserve"> </w:t>
            </w:r>
            <w:r>
              <w:rPr>
                <w:w w:val="105"/>
                <w:sz w:val="20"/>
              </w:rPr>
              <w:t>is</w:t>
            </w:r>
            <w:r>
              <w:rPr>
                <w:rFonts w:ascii="Times New Roman"/>
                <w:spacing w:val="-11"/>
                <w:w w:val="105"/>
                <w:sz w:val="20"/>
              </w:rPr>
              <w:t xml:space="preserve"> </w:t>
            </w:r>
            <w:r>
              <w:rPr>
                <w:w w:val="105"/>
                <w:sz w:val="20"/>
              </w:rPr>
              <w:t>guilty</w:t>
            </w:r>
            <w:r>
              <w:rPr>
                <w:rFonts w:ascii="Times New Roman"/>
                <w:spacing w:val="-13"/>
                <w:w w:val="105"/>
                <w:sz w:val="20"/>
              </w:rPr>
              <w:t xml:space="preserve"> </w:t>
            </w:r>
            <w:r>
              <w:rPr>
                <w:w w:val="105"/>
                <w:sz w:val="20"/>
              </w:rPr>
              <w:t>of</w:t>
            </w:r>
            <w:r>
              <w:rPr>
                <w:rFonts w:ascii="Times New Roman"/>
                <w:spacing w:val="-13"/>
                <w:w w:val="105"/>
                <w:sz w:val="20"/>
              </w:rPr>
              <w:t xml:space="preserve"> </w:t>
            </w:r>
            <w:r>
              <w:rPr>
                <w:w w:val="105"/>
                <w:sz w:val="20"/>
              </w:rPr>
              <w:t>the</w:t>
            </w:r>
            <w:r>
              <w:rPr>
                <w:rFonts w:ascii="Times New Roman"/>
                <w:spacing w:val="-14"/>
                <w:w w:val="105"/>
                <w:sz w:val="20"/>
              </w:rPr>
              <w:t xml:space="preserve"> </w:t>
            </w:r>
            <w:r>
              <w:rPr>
                <w:spacing w:val="-2"/>
                <w:w w:val="105"/>
                <w:sz w:val="20"/>
              </w:rPr>
              <w:t>following:</w:t>
            </w:r>
          </w:p>
        </w:tc>
      </w:tr>
      <w:tr w:rsidR="00315EB7" w14:paraId="7B64F2A5" w14:textId="77777777">
        <w:trPr>
          <w:trHeight w:val="579"/>
        </w:trPr>
        <w:tc>
          <w:tcPr>
            <w:tcW w:w="9196" w:type="dxa"/>
          </w:tcPr>
          <w:p w14:paraId="7B64F2A4" w14:textId="77777777" w:rsidR="00315EB7" w:rsidRDefault="00DC5644">
            <w:pPr>
              <w:pStyle w:val="TableParagraph"/>
              <w:spacing w:line="247" w:lineRule="auto"/>
              <w:rPr>
                <w:sz w:val="20"/>
              </w:rPr>
            </w:pPr>
            <w:r>
              <w:rPr>
                <w:w w:val="105"/>
                <w:sz w:val="20"/>
              </w:rPr>
              <w:t>(</w:t>
            </w:r>
            <w:proofErr w:type="spellStart"/>
            <w:r>
              <w:rPr>
                <w:w w:val="105"/>
                <w:sz w:val="20"/>
              </w:rPr>
              <w:t>i</w:t>
            </w:r>
            <w:proofErr w:type="spellEnd"/>
            <w:r>
              <w:rPr>
                <w:w w:val="105"/>
                <w:sz w:val="20"/>
              </w:rPr>
              <w:t>)</w:t>
            </w:r>
            <w:r>
              <w:rPr>
                <w:rFonts w:ascii="Times New Roman"/>
                <w:spacing w:val="20"/>
                <w:w w:val="105"/>
                <w:sz w:val="20"/>
              </w:rPr>
              <w:t xml:space="preserve"> </w:t>
            </w:r>
            <w:r>
              <w:rPr>
                <w:w w:val="105"/>
                <w:sz w:val="20"/>
              </w:rPr>
              <w:t>fraud,</w:t>
            </w:r>
            <w:r>
              <w:rPr>
                <w:rFonts w:ascii="Times New Roman"/>
                <w:spacing w:val="18"/>
                <w:w w:val="105"/>
                <w:sz w:val="20"/>
              </w:rPr>
              <w:t xml:space="preserve"> </w:t>
            </w:r>
            <w:r>
              <w:rPr>
                <w:w w:val="105"/>
                <w:sz w:val="20"/>
              </w:rPr>
              <w:t>within</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meaning</w:t>
            </w:r>
            <w:r>
              <w:rPr>
                <w:rFonts w:ascii="Times New Roman"/>
                <w:spacing w:val="21"/>
                <w:w w:val="105"/>
                <w:sz w:val="20"/>
              </w:rPr>
              <w:t xml:space="preserve"> </w:t>
            </w:r>
            <w:r>
              <w:rPr>
                <w:w w:val="105"/>
                <w:sz w:val="20"/>
              </w:rPr>
              <w:t>of</w:t>
            </w:r>
            <w:r>
              <w:rPr>
                <w:rFonts w:ascii="Times New Roman"/>
                <w:spacing w:val="20"/>
                <w:w w:val="105"/>
                <w:sz w:val="20"/>
              </w:rPr>
              <w:t xml:space="preserve"> </w:t>
            </w:r>
            <w:r>
              <w:rPr>
                <w:w w:val="105"/>
                <w:sz w:val="20"/>
              </w:rPr>
              <w:t>Article</w:t>
            </w:r>
            <w:r>
              <w:rPr>
                <w:rFonts w:ascii="Times New Roman"/>
                <w:spacing w:val="21"/>
                <w:w w:val="105"/>
                <w:sz w:val="20"/>
              </w:rPr>
              <w:t xml:space="preserve"> </w:t>
            </w:r>
            <w:r>
              <w:rPr>
                <w:w w:val="105"/>
                <w:sz w:val="20"/>
              </w:rPr>
              <w:t>1</w:t>
            </w:r>
            <w:r>
              <w:rPr>
                <w:rFonts w:ascii="Times New Roman"/>
                <w:spacing w:val="21"/>
                <w:w w:val="105"/>
                <w:sz w:val="20"/>
              </w:rPr>
              <w:t xml:space="preserve"> </w:t>
            </w:r>
            <w:r>
              <w:rPr>
                <w:w w:val="105"/>
                <w:sz w:val="20"/>
              </w:rPr>
              <w:t>of</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Convention</w:t>
            </w:r>
            <w:r>
              <w:rPr>
                <w:rFonts w:ascii="Times New Roman"/>
                <w:spacing w:val="20"/>
                <w:w w:val="105"/>
                <w:sz w:val="20"/>
              </w:rPr>
              <w:t xml:space="preserve"> </w:t>
            </w:r>
            <w:r>
              <w:rPr>
                <w:w w:val="105"/>
                <w:sz w:val="20"/>
              </w:rPr>
              <w:t>on</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protection</w:t>
            </w:r>
            <w:r>
              <w:rPr>
                <w:rFonts w:ascii="Times New Roman"/>
                <w:spacing w:val="20"/>
                <w:w w:val="105"/>
                <w:sz w:val="20"/>
              </w:rPr>
              <w:t xml:space="preserve"> </w:t>
            </w:r>
            <w:r>
              <w:rPr>
                <w:w w:val="105"/>
                <w:sz w:val="20"/>
              </w:rPr>
              <w:t>of</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European</w:t>
            </w:r>
            <w:r>
              <w:rPr>
                <w:rFonts w:ascii="Times New Roman"/>
                <w:w w:val="105"/>
                <w:sz w:val="20"/>
              </w:rPr>
              <w:t xml:space="preserve"> </w:t>
            </w:r>
            <w:r>
              <w:rPr>
                <w:w w:val="105"/>
                <w:sz w:val="20"/>
              </w:rPr>
              <w:t>Communities'</w:t>
            </w:r>
            <w:r>
              <w:rPr>
                <w:rFonts w:ascii="Times New Roman"/>
                <w:spacing w:val="-4"/>
                <w:w w:val="105"/>
                <w:sz w:val="20"/>
              </w:rPr>
              <w:t xml:space="preserve"> </w:t>
            </w:r>
            <w:r>
              <w:rPr>
                <w:w w:val="105"/>
                <w:sz w:val="20"/>
              </w:rPr>
              <w:t>financial</w:t>
            </w:r>
            <w:r>
              <w:rPr>
                <w:rFonts w:ascii="Times New Roman"/>
                <w:spacing w:val="-4"/>
                <w:w w:val="105"/>
                <w:sz w:val="20"/>
              </w:rPr>
              <w:t xml:space="preserve"> </w:t>
            </w:r>
            <w:r>
              <w:rPr>
                <w:w w:val="105"/>
                <w:sz w:val="20"/>
              </w:rPr>
              <w:t>interests,</w:t>
            </w:r>
            <w:r>
              <w:rPr>
                <w:rFonts w:ascii="Times New Roman"/>
                <w:spacing w:val="-7"/>
                <w:w w:val="105"/>
                <w:sz w:val="20"/>
              </w:rPr>
              <w:t xml:space="preserve"> </w:t>
            </w:r>
            <w:r>
              <w:rPr>
                <w:w w:val="105"/>
                <w:sz w:val="20"/>
              </w:rPr>
              <w:t>drawn</w:t>
            </w:r>
            <w:r>
              <w:rPr>
                <w:rFonts w:ascii="Times New Roman"/>
                <w:spacing w:val="-1"/>
                <w:w w:val="105"/>
                <w:sz w:val="20"/>
              </w:rPr>
              <w:t xml:space="preserve"> </w:t>
            </w:r>
            <w:r>
              <w:rPr>
                <w:w w:val="105"/>
                <w:sz w:val="20"/>
              </w:rPr>
              <w:t>up</w:t>
            </w:r>
            <w:r>
              <w:rPr>
                <w:rFonts w:ascii="Times New Roman"/>
                <w:spacing w:val="-1"/>
                <w:w w:val="105"/>
                <w:sz w:val="20"/>
              </w:rPr>
              <w:t xml:space="preserve"> </w:t>
            </w:r>
            <w:r>
              <w:rPr>
                <w:w w:val="105"/>
                <w:sz w:val="20"/>
              </w:rPr>
              <w:t>by</w:t>
            </w:r>
            <w:r>
              <w:rPr>
                <w:rFonts w:ascii="Times New Roman"/>
                <w:spacing w:val="-6"/>
                <w:w w:val="105"/>
                <w:sz w:val="20"/>
              </w:rPr>
              <w:t xml:space="preserve"> </w:t>
            </w:r>
            <w:r>
              <w:rPr>
                <w:w w:val="105"/>
                <w:sz w:val="20"/>
              </w:rPr>
              <w:t>the</w:t>
            </w:r>
            <w:r>
              <w:rPr>
                <w:rFonts w:ascii="Times New Roman"/>
                <w:w w:val="105"/>
                <w:sz w:val="20"/>
              </w:rPr>
              <w:t xml:space="preserve"> </w:t>
            </w:r>
            <w:r>
              <w:rPr>
                <w:w w:val="105"/>
                <w:sz w:val="20"/>
              </w:rPr>
              <w:t>Council</w:t>
            </w:r>
            <w:r>
              <w:rPr>
                <w:rFonts w:ascii="Times New Roman"/>
                <w:w w:val="105"/>
                <w:sz w:val="20"/>
              </w:rPr>
              <w:t xml:space="preserve"> </w:t>
            </w:r>
            <w:r>
              <w:rPr>
                <w:w w:val="105"/>
                <w:sz w:val="20"/>
              </w:rPr>
              <w:t>Act</w:t>
            </w:r>
            <w:r>
              <w:rPr>
                <w:rFonts w:ascii="Times New Roman"/>
                <w:spacing w:val="-4"/>
                <w:w w:val="105"/>
                <w:sz w:val="20"/>
              </w:rPr>
              <w:t xml:space="preserve"> </w:t>
            </w:r>
            <w:r>
              <w:rPr>
                <w:w w:val="105"/>
                <w:sz w:val="20"/>
              </w:rPr>
              <w:t>of</w:t>
            </w:r>
            <w:r>
              <w:rPr>
                <w:rFonts w:ascii="Times New Roman"/>
                <w:spacing w:val="-1"/>
                <w:w w:val="105"/>
                <w:sz w:val="20"/>
              </w:rPr>
              <w:t xml:space="preserve"> </w:t>
            </w:r>
            <w:r>
              <w:rPr>
                <w:w w:val="105"/>
                <w:sz w:val="20"/>
              </w:rPr>
              <w:t>26</w:t>
            </w:r>
            <w:r>
              <w:rPr>
                <w:rFonts w:ascii="Times New Roman"/>
                <w:spacing w:val="-3"/>
                <w:w w:val="105"/>
                <w:sz w:val="20"/>
              </w:rPr>
              <w:t xml:space="preserve"> </w:t>
            </w:r>
            <w:r>
              <w:rPr>
                <w:w w:val="105"/>
                <w:sz w:val="20"/>
              </w:rPr>
              <w:t>July</w:t>
            </w:r>
            <w:r>
              <w:rPr>
                <w:rFonts w:ascii="Times New Roman"/>
                <w:spacing w:val="-4"/>
                <w:w w:val="105"/>
                <w:sz w:val="20"/>
              </w:rPr>
              <w:t xml:space="preserve"> </w:t>
            </w:r>
            <w:r>
              <w:rPr>
                <w:w w:val="105"/>
                <w:sz w:val="20"/>
              </w:rPr>
              <w:t>1995;</w:t>
            </w:r>
          </w:p>
        </w:tc>
      </w:tr>
      <w:tr w:rsidR="00315EB7" w14:paraId="7B64F2A7" w14:textId="77777777">
        <w:trPr>
          <w:trHeight w:val="1336"/>
        </w:trPr>
        <w:tc>
          <w:tcPr>
            <w:tcW w:w="9196" w:type="dxa"/>
          </w:tcPr>
          <w:p w14:paraId="7B64F2A6" w14:textId="77777777" w:rsidR="00315EB7" w:rsidRDefault="00DC5644">
            <w:pPr>
              <w:pStyle w:val="TableParagraph"/>
              <w:spacing w:before="43" w:line="247" w:lineRule="auto"/>
              <w:ind w:right="89"/>
              <w:jc w:val="both"/>
              <w:rPr>
                <w:sz w:val="20"/>
              </w:rPr>
            </w:pPr>
            <w:r>
              <w:rPr>
                <w:w w:val="105"/>
                <w:sz w:val="20"/>
              </w:rPr>
              <w:t>(ii)</w:t>
            </w:r>
            <w:r>
              <w:rPr>
                <w:rFonts w:ascii="Times New Roman"/>
                <w:w w:val="105"/>
                <w:sz w:val="20"/>
              </w:rPr>
              <w:t xml:space="preserve"> </w:t>
            </w:r>
            <w:r>
              <w:rPr>
                <w:w w:val="105"/>
                <w:sz w:val="20"/>
              </w:rPr>
              <w:t>corruption,</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3</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Convention</w:t>
            </w:r>
            <w:r>
              <w:rPr>
                <w:rFonts w:ascii="Times New Roman"/>
                <w:w w:val="105"/>
                <w:sz w:val="20"/>
              </w:rPr>
              <w:t xml:space="preserve"> </w:t>
            </w:r>
            <w:r>
              <w:rPr>
                <w:w w:val="105"/>
                <w:sz w:val="20"/>
              </w:rPr>
              <w:t>on</w:t>
            </w:r>
            <w:r>
              <w:rPr>
                <w:rFonts w:ascii="Times New Roman"/>
                <w:w w:val="105"/>
                <w:sz w:val="20"/>
              </w:rPr>
              <w:t xml:space="preserve"> </w:t>
            </w:r>
            <w:r>
              <w:rPr>
                <w:w w:val="105"/>
                <w:sz w:val="20"/>
              </w:rPr>
              <w:t>the</w:t>
            </w:r>
            <w:r>
              <w:rPr>
                <w:rFonts w:ascii="Times New Roman"/>
                <w:w w:val="105"/>
                <w:sz w:val="20"/>
              </w:rPr>
              <w:t xml:space="preserve"> </w:t>
            </w:r>
            <w:r>
              <w:rPr>
                <w:w w:val="105"/>
                <w:sz w:val="20"/>
              </w:rPr>
              <w:t>fight</w:t>
            </w:r>
            <w:r>
              <w:rPr>
                <w:rFonts w:ascii="Times New Roman"/>
                <w:w w:val="105"/>
                <w:sz w:val="20"/>
              </w:rPr>
              <w:t xml:space="preserve"> </w:t>
            </w:r>
            <w:r>
              <w:rPr>
                <w:w w:val="105"/>
                <w:sz w:val="20"/>
              </w:rPr>
              <w:t>against</w:t>
            </w:r>
            <w:r>
              <w:rPr>
                <w:rFonts w:ascii="Times New Roman"/>
                <w:w w:val="105"/>
                <w:sz w:val="20"/>
              </w:rPr>
              <w:t xml:space="preserve"> </w:t>
            </w:r>
            <w:r>
              <w:rPr>
                <w:w w:val="105"/>
                <w:sz w:val="20"/>
              </w:rPr>
              <w:t>corruption</w:t>
            </w:r>
            <w:r>
              <w:rPr>
                <w:rFonts w:ascii="Times New Roman"/>
                <w:w w:val="105"/>
                <w:sz w:val="20"/>
              </w:rPr>
              <w:t xml:space="preserve"> </w:t>
            </w:r>
            <w:r>
              <w:rPr>
                <w:w w:val="105"/>
                <w:sz w:val="20"/>
              </w:rPr>
              <w:t>involving</w:t>
            </w:r>
            <w:r>
              <w:rPr>
                <w:rFonts w:ascii="Times New Roman"/>
                <w:w w:val="105"/>
                <w:sz w:val="20"/>
              </w:rPr>
              <w:t xml:space="preserve"> </w:t>
            </w:r>
            <w:r>
              <w:rPr>
                <w:w w:val="105"/>
                <w:sz w:val="20"/>
              </w:rPr>
              <w:t>officials</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Communities</w:t>
            </w:r>
            <w:r>
              <w:rPr>
                <w:rFonts w:ascii="Times New Roman"/>
                <w:w w:val="105"/>
                <w:sz w:val="20"/>
              </w:rPr>
              <w:t xml:space="preserve"> </w:t>
            </w:r>
            <w:r>
              <w:rPr>
                <w:w w:val="105"/>
                <w:sz w:val="20"/>
              </w:rPr>
              <w:t>or</w:t>
            </w:r>
            <w:r>
              <w:rPr>
                <w:rFonts w:ascii="Times New Roman"/>
                <w:w w:val="105"/>
                <w:sz w:val="20"/>
              </w:rPr>
              <w:t xml:space="preserve"> </w:t>
            </w:r>
            <w:r>
              <w:rPr>
                <w:w w:val="105"/>
                <w:sz w:val="20"/>
              </w:rPr>
              <w:t>officials</w:t>
            </w:r>
            <w:r>
              <w:rPr>
                <w:rFonts w:ascii="Times New Roman"/>
                <w:w w:val="105"/>
                <w:sz w:val="20"/>
              </w:rPr>
              <w:t xml:space="preserve"> </w:t>
            </w:r>
            <w:r>
              <w:rPr>
                <w:w w:val="105"/>
                <w:sz w:val="20"/>
              </w:rPr>
              <w:t>of</w:t>
            </w:r>
            <w:r>
              <w:rPr>
                <w:rFonts w:ascii="Times New Roman"/>
                <w:w w:val="105"/>
                <w:sz w:val="20"/>
              </w:rPr>
              <w:t xml:space="preserve"> </w:t>
            </w:r>
            <w:r>
              <w:rPr>
                <w:w w:val="105"/>
                <w:sz w:val="20"/>
              </w:rPr>
              <w:t>EU</w:t>
            </w:r>
            <w:r>
              <w:rPr>
                <w:rFonts w:ascii="Times New Roman"/>
                <w:w w:val="105"/>
                <w:sz w:val="20"/>
              </w:rPr>
              <w:t xml:space="preserve"> </w:t>
            </w:r>
            <w:r>
              <w:rPr>
                <w:w w:val="105"/>
                <w:sz w:val="20"/>
              </w:rPr>
              <w:t>Member</w:t>
            </w:r>
            <w:r>
              <w:rPr>
                <w:rFonts w:ascii="Times New Roman"/>
                <w:w w:val="105"/>
                <w:sz w:val="20"/>
              </w:rPr>
              <w:t xml:space="preserve"> </w:t>
            </w:r>
            <w:r>
              <w:rPr>
                <w:w w:val="105"/>
                <w:sz w:val="20"/>
              </w:rPr>
              <w:t>States,</w:t>
            </w:r>
            <w:r>
              <w:rPr>
                <w:rFonts w:ascii="Times New Roman"/>
                <w:w w:val="105"/>
                <w:sz w:val="20"/>
              </w:rPr>
              <w:t xml:space="preserve"> </w:t>
            </w:r>
            <w:r>
              <w:rPr>
                <w:w w:val="105"/>
                <w:sz w:val="20"/>
              </w:rPr>
              <w:t>drawn</w:t>
            </w:r>
            <w:r>
              <w:rPr>
                <w:rFonts w:ascii="Times New Roman"/>
                <w:w w:val="105"/>
                <w:sz w:val="20"/>
              </w:rPr>
              <w:t xml:space="preserve"> </w:t>
            </w:r>
            <w:r>
              <w:rPr>
                <w:w w:val="105"/>
                <w:sz w:val="20"/>
              </w:rPr>
              <w:t>up</w:t>
            </w:r>
            <w:r>
              <w:rPr>
                <w:rFonts w:ascii="Times New Roman"/>
                <w:w w:val="105"/>
                <w:sz w:val="20"/>
              </w:rPr>
              <w:t xml:space="preserve"> </w:t>
            </w:r>
            <w:r>
              <w:rPr>
                <w:w w:val="105"/>
                <w:sz w:val="20"/>
              </w:rPr>
              <w:t>by</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r>
              <w:rPr>
                <w:rFonts w:ascii="Times New Roman"/>
                <w:w w:val="105"/>
                <w:sz w:val="20"/>
              </w:rPr>
              <w:t xml:space="preserve"> </w:t>
            </w:r>
            <w:r>
              <w:rPr>
                <w:w w:val="105"/>
                <w:sz w:val="20"/>
              </w:rPr>
              <w:t>Act</w:t>
            </w:r>
            <w:r>
              <w:rPr>
                <w:rFonts w:ascii="Times New Roman"/>
                <w:w w:val="105"/>
                <w:sz w:val="20"/>
              </w:rPr>
              <w:t xml:space="preserve"> </w:t>
            </w:r>
            <w:r>
              <w:rPr>
                <w:w w:val="105"/>
                <w:sz w:val="20"/>
              </w:rPr>
              <w:t>of</w:t>
            </w:r>
            <w:r>
              <w:rPr>
                <w:rFonts w:ascii="Times New Roman"/>
                <w:w w:val="105"/>
                <w:sz w:val="20"/>
              </w:rPr>
              <w:t xml:space="preserve"> </w:t>
            </w:r>
            <w:r>
              <w:rPr>
                <w:w w:val="105"/>
                <w:sz w:val="20"/>
              </w:rPr>
              <w:t>26</w:t>
            </w:r>
            <w:r>
              <w:rPr>
                <w:rFonts w:ascii="Times New Roman"/>
                <w:w w:val="105"/>
                <w:sz w:val="20"/>
              </w:rPr>
              <w:t xml:space="preserve"> </w:t>
            </w:r>
            <w:r>
              <w:rPr>
                <w:w w:val="105"/>
                <w:sz w:val="20"/>
              </w:rPr>
              <w:t>May</w:t>
            </w:r>
            <w:r>
              <w:rPr>
                <w:rFonts w:ascii="Times New Roman"/>
                <w:w w:val="105"/>
                <w:sz w:val="20"/>
              </w:rPr>
              <w:t xml:space="preserve"> </w:t>
            </w:r>
            <w:r>
              <w:rPr>
                <w:w w:val="105"/>
                <w:sz w:val="20"/>
              </w:rPr>
              <w:t>1997,</w:t>
            </w:r>
            <w:r>
              <w:rPr>
                <w:rFonts w:ascii="Times New Roman"/>
                <w:w w:val="105"/>
                <w:sz w:val="20"/>
              </w:rPr>
              <w:t xml:space="preserve"> </w:t>
            </w:r>
            <w:r>
              <w:rPr>
                <w:w w:val="105"/>
                <w:sz w:val="20"/>
              </w:rPr>
              <w:t>and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2(1)</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w w:val="105"/>
                <w:sz w:val="20"/>
              </w:rPr>
              <w:t>2003/568/JHA,</w:t>
            </w:r>
            <w:r>
              <w:rPr>
                <w:rFonts w:ascii="Times New Roman"/>
                <w:w w:val="105"/>
                <w:sz w:val="20"/>
              </w:rPr>
              <w:t xml:space="preserve"> </w:t>
            </w:r>
            <w:r>
              <w:rPr>
                <w:w w:val="105"/>
                <w:sz w:val="20"/>
              </w:rPr>
              <w:t>as</w:t>
            </w:r>
            <w:r>
              <w:rPr>
                <w:rFonts w:ascii="Times New Roman"/>
                <w:w w:val="105"/>
                <w:sz w:val="20"/>
              </w:rPr>
              <w:t xml:space="preserve"> </w:t>
            </w:r>
            <w:r>
              <w:rPr>
                <w:w w:val="105"/>
                <w:sz w:val="20"/>
              </w:rPr>
              <w:t>well</w:t>
            </w:r>
            <w:r>
              <w:rPr>
                <w:rFonts w:ascii="Times New Roman"/>
                <w:w w:val="105"/>
                <w:sz w:val="20"/>
              </w:rPr>
              <w:t xml:space="preserve"> </w:t>
            </w:r>
            <w:r>
              <w:rPr>
                <w:w w:val="105"/>
                <w:sz w:val="20"/>
              </w:rPr>
              <w:t>as</w:t>
            </w:r>
            <w:r>
              <w:rPr>
                <w:rFonts w:ascii="Times New Roman"/>
                <w:w w:val="105"/>
                <w:sz w:val="20"/>
              </w:rPr>
              <w:t xml:space="preserve"> </w:t>
            </w:r>
            <w:r>
              <w:rPr>
                <w:w w:val="105"/>
                <w:sz w:val="20"/>
              </w:rPr>
              <w:t>corruption</w:t>
            </w:r>
            <w:r>
              <w:rPr>
                <w:rFonts w:ascii="Times New Roman"/>
                <w:spacing w:val="-11"/>
                <w:w w:val="105"/>
                <w:sz w:val="20"/>
              </w:rPr>
              <w:t xml:space="preserve"> </w:t>
            </w:r>
            <w:r>
              <w:rPr>
                <w:w w:val="105"/>
                <w:sz w:val="20"/>
              </w:rPr>
              <w:t>as</w:t>
            </w:r>
            <w:r>
              <w:rPr>
                <w:rFonts w:ascii="Times New Roman"/>
                <w:spacing w:val="-10"/>
                <w:w w:val="105"/>
                <w:sz w:val="20"/>
              </w:rPr>
              <w:t xml:space="preserve"> </w:t>
            </w:r>
            <w:r>
              <w:rPr>
                <w:w w:val="105"/>
                <w:sz w:val="20"/>
              </w:rPr>
              <w:t>defined</w:t>
            </w:r>
            <w:r>
              <w:rPr>
                <w:rFonts w:ascii="Times New Roman"/>
                <w:spacing w:val="-9"/>
                <w:w w:val="105"/>
                <w:sz w:val="20"/>
              </w:rPr>
              <w:t xml:space="preserve"> </w:t>
            </w:r>
            <w:r>
              <w:rPr>
                <w:w w:val="105"/>
                <w:sz w:val="20"/>
              </w:rPr>
              <w:t>in</w:t>
            </w:r>
            <w:r>
              <w:rPr>
                <w:rFonts w:ascii="Times New Roman"/>
                <w:spacing w:val="-9"/>
                <w:w w:val="105"/>
                <w:sz w:val="20"/>
              </w:rPr>
              <w:t xml:space="preserve"> </w:t>
            </w:r>
            <w:r>
              <w:rPr>
                <w:w w:val="105"/>
                <w:sz w:val="20"/>
              </w:rPr>
              <w:t>the</w:t>
            </w:r>
            <w:r>
              <w:rPr>
                <w:rFonts w:ascii="Times New Roman"/>
                <w:spacing w:val="-8"/>
                <w:w w:val="105"/>
                <w:sz w:val="20"/>
              </w:rPr>
              <w:t xml:space="preserve"> </w:t>
            </w:r>
            <w:r>
              <w:rPr>
                <w:w w:val="105"/>
                <w:sz w:val="20"/>
              </w:rPr>
              <w:t>legal</w:t>
            </w:r>
            <w:r>
              <w:rPr>
                <w:rFonts w:ascii="Times New Roman"/>
                <w:spacing w:val="-10"/>
                <w:w w:val="105"/>
                <w:sz w:val="20"/>
              </w:rPr>
              <w:t xml:space="preserve"> </w:t>
            </w:r>
            <w:r>
              <w:rPr>
                <w:w w:val="105"/>
                <w:sz w:val="20"/>
              </w:rPr>
              <w:t>provisions</w:t>
            </w:r>
            <w:r>
              <w:rPr>
                <w:rFonts w:ascii="Times New Roman"/>
                <w:spacing w:val="-10"/>
                <w:w w:val="105"/>
                <w:sz w:val="20"/>
              </w:rPr>
              <w:t xml:space="preserve"> </w:t>
            </w:r>
            <w:r>
              <w:rPr>
                <w:w w:val="105"/>
                <w:sz w:val="20"/>
              </w:rPr>
              <w:t>of</w:t>
            </w:r>
            <w:r>
              <w:rPr>
                <w:rFonts w:ascii="Times New Roman"/>
                <w:spacing w:val="-9"/>
                <w:w w:val="105"/>
                <w:sz w:val="20"/>
              </w:rPr>
              <w:t xml:space="preserve"> </w:t>
            </w:r>
            <w:r>
              <w:rPr>
                <w:w w:val="105"/>
                <w:sz w:val="20"/>
              </w:rPr>
              <w:t>the</w:t>
            </w:r>
            <w:r>
              <w:rPr>
                <w:rFonts w:ascii="Times New Roman"/>
                <w:spacing w:val="-8"/>
                <w:w w:val="105"/>
                <w:sz w:val="20"/>
              </w:rPr>
              <w:t xml:space="preserve"> </w:t>
            </w:r>
            <w:r>
              <w:rPr>
                <w:w w:val="105"/>
                <w:sz w:val="20"/>
              </w:rPr>
              <w:t>country</w:t>
            </w:r>
            <w:r>
              <w:rPr>
                <w:rFonts w:ascii="Times New Roman"/>
                <w:spacing w:val="-11"/>
                <w:w w:val="105"/>
                <w:sz w:val="20"/>
              </w:rPr>
              <w:t xml:space="preserve"> </w:t>
            </w:r>
            <w:r>
              <w:rPr>
                <w:w w:val="105"/>
                <w:sz w:val="20"/>
              </w:rPr>
              <w:t>where</w:t>
            </w:r>
            <w:r>
              <w:rPr>
                <w:rFonts w:ascii="Times New Roman"/>
                <w:spacing w:val="-8"/>
                <w:w w:val="105"/>
                <w:sz w:val="20"/>
              </w:rPr>
              <w:t xml:space="preserve"> </w:t>
            </w:r>
            <w:r>
              <w:rPr>
                <w:w w:val="105"/>
                <w:sz w:val="20"/>
              </w:rPr>
              <w:t>the</w:t>
            </w:r>
            <w:r>
              <w:rPr>
                <w:rFonts w:ascii="Times New Roman"/>
                <w:spacing w:val="-8"/>
                <w:w w:val="105"/>
                <w:sz w:val="20"/>
              </w:rPr>
              <w:t xml:space="preserve"> </w:t>
            </w:r>
            <w:proofErr w:type="spellStart"/>
            <w:r>
              <w:rPr>
                <w:w w:val="105"/>
                <w:sz w:val="20"/>
              </w:rPr>
              <w:t>authorising</w:t>
            </w:r>
            <w:proofErr w:type="spellEnd"/>
            <w:r>
              <w:rPr>
                <w:rFonts w:ascii="Times New Roman"/>
                <w:spacing w:val="-10"/>
                <w:w w:val="105"/>
                <w:sz w:val="20"/>
              </w:rPr>
              <w:t xml:space="preserve"> </w:t>
            </w:r>
            <w:r>
              <w:rPr>
                <w:w w:val="105"/>
                <w:sz w:val="20"/>
              </w:rPr>
              <w:t>officer</w:t>
            </w:r>
            <w:r>
              <w:rPr>
                <w:rFonts w:ascii="Times New Roman"/>
                <w:spacing w:val="-8"/>
                <w:w w:val="105"/>
                <w:sz w:val="20"/>
              </w:rPr>
              <w:t xml:space="preserve"> </w:t>
            </w:r>
            <w:r>
              <w:rPr>
                <w:w w:val="105"/>
                <w:sz w:val="20"/>
              </w:rPr>
              <w:t>is</w:t>
            </w:r>
            <w:r>
              <w:rPr>
                <w:rFonts w:ascii="Times New Roman"/>
                <w:spacing w:val="-10"/>
                <w:w w:val="105"/>
                <w:sz w:val="20"/>
              </w:rPr>
              <w:t xml:space="preserve"> </w:t>
            </w:r>
            <w:r>
              <w:rPr>
                <w:w w:val="105"/>
                <w:sz w:val="20"/>
              </w:rPr>
              <w:t>located,</w:t>
            </w:r>
            <w:r>
              <w:rPr>
                <w:rFonts w:ascii="Times New Roman"/>
                <w:w w:val="105"/>
                <w:sz w:val="20"/>
              </w:rPr>
              <w:t xml:space="preserve"> </w:t>
            </w:r>
            <w:r>
              <w:rPr>
                <w:w w:val="105"/>
                <w:sz w:val="20"/>
              </w:rPr>
              <w:t>the</w:t>
            </w:r>
            <w:r>
              <w:rPr>
                <w:rFonts w:ascii="Times New Roman"/>
                <w:spacing w:val="-6"/>
                <w:w w:val="105"/>
                <w:sz w:val="20"/>
              </w:rPr>
              <w:t xml:space="preserve"> </w:t>
            </w:r>
            <w:r>
              <w:rPr>
                <w:w w:val="105"/>
                <w:sz w:val="20"/>
              </w:rPr>
              <w:t>country</w:t>
            </w:r>
            <w:r>
              <w:rPr>
                <w:rFonts w:ascii="Times New Roman"/>
                <w:spacing w:val="-6"/>
                <w:w w:val="105"/>
                <w:sz w:val="20"/>
              </w:rPr>
              <w:t xml:space="preserve"> </w:t>
            </w:r>
            <w:r>
              <w:rPr>
                <w:w w:val="105"/>
                <w:sz w:val="20"/>
              </w:rPr>
              <w:t>in</w:t>
            </w:r>
            <w:r>
              <w:rPr>
                <w:rFonts w:ascii="Times New Roman"/>
                <w:spacing w:val="-4"/>
                <w:w w:val="105"/>
                <w:sz w:val="20"/>
              </w:rPr>
              <w:t xml:space="preserve"> </w:t>
            </w:r>
            <w:r>
              <w:rPr>
                <w:w w:val="105"/>
                <w:sz w:val="20"/>
              </w:rPr>
              <w:t>which</w:t>
            </w:r>
            <w:r>
              <w:rPr>
                <w:rFonts w:ascii="Times New Roman"/>
                <w:spacing w:val="-7"/>
                <w:w w:val="105"/>
                <w:sz w:val="20"/>
              </w:rPr>
              <w:t xml:space="preserve"> </w:t>
            </w:r>
            <w:r>
              <w:rPr>
                <w:w w:val="105"/>
                <w:sz w:val="20"/>
              </w:rPr>
              <w:t>the</w:t>
            </w:r>
            <w:r>
              <w:rPr>
                <w:rFonts w:ascii="Times New Roman"/>
                <w:spacing w:val="-6"/>
                <w:w w:val="105"/>
                <w:sz w:val="20"/>
              </w:rPr>
              <w:t xml:space="preserve"> </w:t>
            </w:r>
            <w:r>
              <w:rPr>
                <w:w w:val="105"/>
                <w:sz w:val="20"/>
              </w:rPr>
              <w:t>entity</w:t>
            </w:r>
            <w:r>
              <w:rPr>
                <w:rFonts w:ascii="Times New Roman"/>
                <w:spacing w:val="-8"/>
                <w:w w:val="105"/>
                <w:sz w:val="20"/>
              </w:rPr>
              <w:t xml:space="preserve"> </w:t>
            </w:r>
            <w:r>
              <w:rPr>
                <w:w w:val="105"/>
                <w:sz w:val="20"/>
              </w:rPr>
              <w:t>is</w:t>
            </w:r>
            <w:r>
              <w:rPr>
                <w:rFonts w:ascii="Times New Roman"/>
                <w:spacing w:val="-5"/>
                <w:w w:val="105"/>
                <w:sz w:val="20"/>
              </w:rPr>
              <w:t xml:space="preserve"> </w:t>
            </w:r>
            <w:r>
              <w:rPr>
                <w:w w:val="105"/>
                <w:sz w:val="20"/>
              </w:rPr>
              <w:t>established</w:t>
            </w:r>
            <w:r>
              <w:rPr>
                <w:rFonts w:ascii="Times New Roman"/>
                <w:spacing w:val="-4"/>
                <w:w w:val="105"/>
                <w:sz w:val="20"/>
              </w:rPr>
              <w:t xml:space="preserve"> </w:t>
            </w:r>
            <w:r>
              <w:rPr>
                <w:w w:val="105"/>
                <w:sz w:val="20"/>
              </w:rPr>
              <w:t>or</w:t>
            </w:r>
            <w:r>
              <w:rPr>
                <w:rFonts w:ascii="Times New Roman"/>
                <w:spacing w:val="-6"/>
                <w:w w:val="105"/>
                <w:sz w:val="20"/>
              </w:rPr>
              <w:t xml:space="preserve"> </w:t>
            </w:r>
            <w:r>
              <w:rPr>
                <w:w w:val="105"/>
                <w:sz w:val="20"/>
              </w:rPr>
              <w:t>the</w:t>
            </w:r>
            <w:r>
              <w:rPr>
                <w:rFonts w:ascii="Times New Roman"/>
                <w:spacing w:val="-3"/>
                <w:w w:val="105"/>
                <w:sz w:val="20"/>
              </w:rPr>
              <w:t xml:space="preserve"> </w:t>
            </w:r>
            <w:r>
              <w:rPr>
                <w:w w:val="105"/>
                <w:sz w:val="20"/>
              </w:rPr>
              <w:t>country</w:t>
            </w:r>
            <w:r>
              <w:rPr>
                <w:rFonts w:ascii="Times New Roman"/>
                <w:spacing w:val="-4"/>
                <w:w w:val="105"/>
                <w:sz w:val="20"/>
              </w:rPr>
              <w:t xml:space="preserve"> </w:t>
            </w:r>
            <w:r>
              <w:rPr>
                <w:w w:val="105"/>
                <w:sz w:val="20"/>
              </w:rPr>
              <w:t>of</w:t>
            </w:r>
            <w:r>
              <w:rPr>
                <w:rFonts w:ascii="Times New Roman"/>
                <w:spacing w:val="-4"/>
                <w:w w:val="105"/>
                <w:sz w:val="20"/>
              </w:rPr>
              <w:t xml:space="preserve"> </w:t>
            </w:r>
            <w:r>
              <w:rPr>
                <w:w w:val="105"/>
                <w:sz w:val="20"/>
              </w:rPr>
              <w:t>the</w:t>
            </w:r>
            <w:r>
              <w:rPr>
                <w:rFonts w:ascii="Times New Roman"/>
                <w:spacing w:val="-6"/>
                <w:w w:val="105"/>
                <w:sz w:val="20"/>
              </w:rPr>
              <w:t xml:space="preserve"> </w:t>
            </w:r>
            <w:r>
              <w:rPr>
                <w:w w:val="105"/>
                <w:sz w:val="20"/>
              </w:rPr>
              <w:t>performance</w:t>
            </w:r>
            <w:r>
              <w:rPr>
                <w:rFonts w:ascii="Times New Roman"/>
                <w:spacing w:val="-3"/>
                <w:w w:val="105"/>
                <w:sz w:val="20"/>
              </w:rPr>
              <w:t xml:space="preserve"> </w:t>
            </w:r>
            <w:r>
              <w:rPr>
                <w:w w:val="105"/>
                <w:sz w:val="20"/>
              </w:rPr>
              <w:t>of</w:t>
            </w:r>
            <w:r>
              <w:rPr>
                <w:rFonts w:ascii="Times New Roman"/>
                <w:spacing w:val="-7"/>
                <w:w w:val="105"/>
                <w:sz w:val="20"/>
              </w:rPr>
              <w:t xml:space="preserve"> </w:t>
            </w:r>
            <w:r>
              <w:rPr>
                <w:w w:val="105"/>
                <w:sz w:val="20"/>
              </w:rPr>
              <w:t>the</w:t>
            </w:r>
            <w:r>
              <w:rPr>
                <w:rFonts w:ascii="Times New Roman"/>
                <w:spacing w:val="-3"/>
                <w:w w:val="105"/>
                <w:sz w:val="20"/>
              </w:rPr>
              <w:t xml:space="preserve"> </w:t>
            </w:r>
            <w:r>
              <w:rPr>
                <w:w w:val="105"/>
                <w:sz w:val="20"/>
              </w:rPr>
              <w:t>contract;</w:t>
            </w:r>
          </w:p>
        </w:tc>
      </w:tr>
      <w:tr w:rsidR="00315EB7" w14:paraId="7B64F2A9" w14:textId="77777777">
        <w:trPr>
          <w:trHeight w:val="581"/>
        </w:trPr>
        <w:tc>
          <w:tcPr>
            <w:tcW w:w="9196" w:type="dxa"/>
          </w:tcPr>
          <w:p w14:paraId="7B64F2A8" w14:textId="77777777" w:rsidR="00315EB7" w:rsidRDefault="00DC5644">
            <w:pPr>
              <w:pStyle w:val="TableParagraph"/>
              <w:spacing w:before="43" w:line="247" w:lineRule="auto"/>
              <w:rPr>
                <w:sz w:val="20"/>
              </w:rPr>
            </w:pPr>
            <w:r>
              <w:rPr>
                <w:w w:val="105"/>
                <w:sz w:val="20"/>
              </w:rPr>
              <w:t>(iii)</w:t>
            </w:r>
            <w:r>
              <w:rPr>
                <w:rFonts w:ascii="Times New Roman"/>
                <w:w w:val="105"/>
                <w:sz w:val="20"/>
              </w:rPr>
              <w:t xml:space="preserve"> </w:t>
            </w:r>
            <w:r>
              <w:rPr>
                <w:w w:val="105"/>
                <w:sz w:val="20"/>
              </w:rPr>
              <w:t>participation</w:t>
            </w:r>
            <w:r>
              <w:rPr>
                <w:rFonts w:ascii="Times New Roman"/>
                <w:w w:val="105"/>
                <w:sz w:val="20"/>
              </w:rPr>
              <w:t xml:space="preserve"> </w:t>
            </w:r>
            <w:r>
              <w:rPr>
                <w:w w:val="105"/>
                <w:sz w:val="20"/>
              </w:rPr>
              <w:t>in</w:t>
            </w:r>
            <w:r>
              <w:rPr>
                <w:rFonts w:ascii="Times New Roman"/>
                <w:w w:val="105"/>
                <w:sz w:val="20"/>
              </w:rPr>
              <w:t xml:space="preserve"> </w:t>
            </w:r>
            <w:r>
              <w:rPr>
                <w:w w:val="105"/>
                <w:sz w:val="20"/>
              </w:rPr>
              <w:t>a</w:t>
            </w:r>
            <w:r>
              <w:rPr>
                <w:rFonts w:ascii="Times New Roman"/>
                <w:w w:val="105"/>
                <w:sz w:val="20"/>
              </w:rPr>
              <w:t xml:space="preserve"> </w:t>
            </w:r>
            <w:r>
              <w:rPr>
                <w:w w:val="105"/>
                <w:sz w:val="20"/>
              </w:rPr>
              <w:t>criminal</w:t>
            </w:r>
            <w:r>
              <w:rPr>
                <w:rFonts w:ascii="Times New Roman"/>
                <w:w w:val="105"/>
                <w:sz w:val="20"/>
              </w:rPr>
              <w:t xml:space="preserve"> </w:t>
            </w:r>
            <w:proofErr w:type="spellStart"/>
            <w:r>
              <w:rPr>
                <w:w w:val="105"/>
                <w:sz w:val="20"/>
              </w:rPr>
              <w:t>organisation</w:t>
            </w:r>
            <w:proofErr w:type="spellEnd"/>
            <w:r>
              <w:rPr>
                <w:w w:val="105"/>
                <w:sz w:val="20"/>
              </w:rPr>
              <w:t>,</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spacing w:val="-2"/>
                <w:w w:val="105"/>
                <w:sz w:val="20"/>
              </w:rPr>
              <w:t>2008/841/JHA;</w:t>
            </w:r>
          </w:p>
        </w:tc>
      </w:tr>
      <w:tr w:rsidR="00315EB7" w14:paraId="7B64F2AB" w14:textId="77777777">
        <w:trPr>
          <w:trHeight w:val="577"/>
        </w:trPr>
        <w:tc>
          <w:tcPr>
            <w:tcW w:w="9196" w:type="dxa"/>
          </w:tcPr>
          <w:p w14:paraId="7B64F2AA" w14:textId="77777777" w:rsidR="00315EB7" w:rsidRDefault="00DC5644">
            <w:pPr>
              <w:pStyle w:val="TableParagraph"/>
              <w:spacing w:line="247" w:lineRule="auto"/>
              <w:rPr>
                <w:sz w:val="20"/>
              </w:rPr>
            </w:pPr>
            <w:r>
              <w:rPr>
                <w:w w:val="105"/>
                <w:sz w:val="20"/>
              </w:rPr>
              <w:t>(iv)</w:t>
            </w:r>
            <w:r>
              <w:rPr>
                <w:rFonts w:ascii="Times New Roman"/>
                <w:w w:val="105"/>
                <w:sz w:val="20"/>
              </w:rPr>
              <w:t xml:space="preserve"> </w:t>
            </w:r>
            <w:r>
              <w:rPr>
                <w:w w:val="105"/>
                <w:sz w:val="20"/>
              </w:rPr>
              <w:t>money</w:t>
            </w:r>
            <w:r>
              <w:rPr>
                <w:rFonts w:ascii="Times New Roman"/>
                <w:w w:val="105"/>
                <w:sz w:val="20"/>
              </w:rPr>
              <w:t xml:space="preserve"> </w:t>
            </w:r>
            <w:r>
              <w:rPr>
                <w:w w:val="105"/>
                <w:sz w:val="20"/>
              </w:rPr>
              <w:t>laundering</w:t>
            </w:r>
            <w:r>
              <w:rPr>
                <w:rFonts w:ascii="Times New Roman"/>
                <w:w w:val="105"/>
                <w:sz w:val="20"/>
              </w:rPr>
              <w:t xml:space="preserve"> </w:t>
            </w:r>
            <w:r>
              <w:rPr>
                <w:w w:val="105"/>
                <w:sz w:val="20"/>
              </w:rPr>
              <w:t>or</w:t>
            </w:r>
            <w:r>
              <w:rPr>
                <w:rFonts w:ascii="Times New Roman"/>
                <w:w w:val="105"/>
                <w:sz w:val="20"/>
              </w:rPr>
              <w:t xml:space="preserve"> </w:t>
            </w:r>
            <w:r>
              <w:rPr>
                <w:w w:val="105"/>
                <w:sz w:val="20"/>
              </w:rPr>
              <w:t>terrorist</w:t>
            </w:r>
            <w:r>
              <w:rPr>
                <w:rFonts w:ascii="Times New Roman"/>
                <w:w w:val="105"/>
                <w:sz w:val="20"/>
              </w:rPr>
              <w:t xml:space="preserve"> </w:t>
            </w:r>
            <w:r>
              <w:rPr>
                <w:w w:val="105"/>
                <w:sz w:val="20"/>
              </w:rPr>
              <w:t>financing,</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1</w:t>
            </w:r>
            <w:r>
              <w:rPr>
                <w:rFonts w:ascii="Times New Roman"/>
                <w:w w:val="105"/>
                <w:sz w:val="20"/>
              </w:rPr>
              <w:t xml:space="preserve"> </w:t>
            </w:r>
            <w:r>
              <w:rPr>
                <w:w w:val="105"/>
                <w:sz w:val="20"/>
              </w:rPr>
              <w:t>of</w:t>
            </w:r>
            <w:r>
              <w:rPr>
                <w:rFonts w:ascii="Times New Roman"/>
                <w:w w:val="105"/>
                <w:sz w:val="20"/>
              </w:rPr>
              <w:t xml:space="preserve"> </w:t>
            </w:r>
            <w:r>
              <w:rPr>
                <w:w w:val="105"/>
                <w:sz w:val="20"/>
              </w:rPr>
              <w:t>Directive</w:t>
            </w:r>
            <w:r>
              <w:rPr>
                <w:rFonts w:ascii="Times New Roman"/>
                <w:w w:val="105"/>
                <w:sz w:val="20"/>
              </w:rPr>
              <w:t xml:space="preserve"> </w:t>
            </w:r>
            <w:r>
              <w:rPr>
                <w:w w:val="105"/>
                <w:sz w:val="20"/>
              </w:rPr>
              <w:t>2005/60/EC</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Parliament</w:t>
            </w:r>
            <w:r>
              <w:rPr>
                <w:rFonts w:ascii="Times New Roman"/>
                <w:w w:val="105"/>
                <w:sz w:val="20"/>
              </w:rPr>
              <w:t xml:space="preserve"> </w:t>
            </w:r>
            <w:r>
              <w:rPr>
                <w:w w:val="105"/>
                <w:sz w:val="20"/>
              </w:rPr>
              <w:t>and</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p>
        </w:tc>
      </w:tr>
      <w:tr w:rsidR="00315EB7" w14:paraId="7B64F2AD" w14:textId="77777777">
        <w:trPr>
          <w:trHeight w:val="832"/>
        </w:trPr>
        <w:tc>
          <w:tcPr>
            <w:tcW w:w="9196" w:type="dxa"/>
          </w:tcPr>
          <w:p w14:paraId="7B64F2AC" w14:textId="77777777" w:rsidR="00315EB7" w:rsidRDefault="00DC5644">
            <w:pPr>
              <w:pStyle w:val="TableParagraph"/>
              <w:spacing w:line="247" w:lineRule="auto"/>
              <w:ind w:right="93"/>
              <w:jc w:val="both"/>
              <w:rPr>
                <w:sz w:val="20"/>
              </w:rPr>
            </w:pPr>
            <w:r>
              <w:rPr>
                <w:w w:val="105"/>
                <w:sz w:val="20"/>
              </w:rPr>
              <w:t>(v)</w:t>
            </w:r>
            <w:r>
              <w:rPr>
                <w:rFonts w:ascii="Times New Roman"/>
                <w:spacing w:val="-1"/>
                <w:w w:val="105"/>
                <w:sz w:val="20"/>
              </w:rPr>
              <w:t xml:space="preserve"> </w:t>
            </w:r>
            <w:r>
              <w:rPr>
                <w:w w:val="105"/>
                <w:sz w:val="20"/>
              </w:rPr>
              <w:t>terrorist-related</w:t>
            </w:r>
            <w:r>
              <w:rPr>
                <w:rFonts w:ascii="Times New Roman"/>
                <w:spacing w:val="-3"/>
                <w:w w:val="105"/>
                <w:sz w:val="20"/>
              </w:rPr>
              <w:t xml:space="preserve"> </w:t>
            </w:r>
            <w:r>
              <w:rPr>
                <w:w w:val="105"/>
                <w:sz w:val="20"/>
              </w:rPr>
              <w:t>offences</w:t>
            </w:r>
            <w:r>
              <w:rPr>
                <w:rFonts w:ascii="Times New Roman"/>
                <w:spacing w:val="-1"/>
                <w:w w:val="105"/>
                <w:sz w:val="20"/>
              </w:rPr>
              <w:t xml:space="preserve"> </w:t>
            </w:r>
            <w:r>
              <w:rPr>
                <w:w w:val="105"/>
                <w:sz w:val="20"/>
              </w:rPr>
              <w:t>or</w:t>
            </w:r>
            <w:r>
              <w:rPr>
                <w:rFonts w:ascii="Times New Roman"/>
                <w:spacing w:val="-3"/>
                <w:w w:val="105"/>
                <w:sz w:val="20"/>
              </w:rPr>
              <w:t xml:space="preserve"> </w:t>
            </w:r>
            <w:r>
              <w:rPr>
                <w:w w:val="105"/>
                <w:sz w:val="20"/>
              </w:rPr>
              <w:t>offences</w:t>
            </w:r>
            <w:r>
              <w:rPr>
                <w:rFonts w:ascii="Times New Roman"/>
                <w:spacing w:val="-2"/>
                <w:w w:val="105"/>
                <w:sz w:val="20"/>
              </w:rPr>
              <w:t xml:space="preserve"> </w:t>
            </w:r>
            <w:r>
              <w:rPr>
                <w:w w:val="105"/>
                <w:sz w:val="20"/>
              </w:rPr>
              <w:t>linked</w:t>
            </w:r>
            <w:r>
              <w:rPr>
                <w:rFonts w:ascii="Times New Roman"/>
                <w:spacing w:val="-3"/>
                <w:w w:val="105"/>
                <w:sz w:val="20"/>
              </w:rPr>
              <w:t xml:space="preserve"> </w:t>
            </w:r>
            <w:r>
              <w:rPr>
                <w:w w:val="105"/>
                <w:sz w:val="20"/>
              </w:rPr>
              <w:t>to</w:t>
            </w:r>
            <w:r>
              <w:rPr>
                <w:rFonts w:ascii="Times New Roman"/>
                <w:spacing w:val="-1"/>
                <w:w w:val="105"/>
                <w:sz w:val="20"/>
              </w:rPr>
              <w:t xml:space="preserve"> </w:t>
            </w:r>
            <w:r>
              <w:rPr>
                <w:w w:val="105"/>
                <w:sz w:val="20"/>
              </w:rPr>
              <w:t>terrorist</w:t>
            </w:r>
            <w:r>
              <w:rPr>
                <w:rFonts w:ascii="Times New Roman"/>
                <w:spacing w:val="-1"/>
                <w:w w:val="105"/>
                <w:sz w:val="20"/>
              </w:rPr>
              <w:t xml:space="preserve"> </w:t>
            </w:r>
            <w:r>
              <w:rPr>
                <w:w w:val="105"/>
                <w:sz w:val="20"/>
              </w:rPr>
              <w:t>activities,</w:t>
            </w:r>
            <w:r>
              <w:rPr>
                <w:rFonts w:ascii="Times New Roman"/>
                <w:spacing w:val="-4"/>
                <w:w w:val="105"/>
                <w:sz w:val="20"/>
              </w:rPr>
              <w:t xml:space="preserve"> </w:t>
            </w:r>
            <w:r>
              <w:rPr>
                <w:w w:val="105"/>
                <w:sz w:val="20"/>
              </w:rPr>
              <w:t>as</w:t>
            </w:r>
            <w:r>
              <w:rPr>
                <w:rFonts w:ascii="Times New Roman"/>
                <w:spacing w:val="-2"/>
                <w:w w:val="105"/>
                <w:sz w:val="20"/>
              </w:rPr>
              <w:t xml:space="preserve"> </w:t>
            </w:r>
            <w:r>
              <w:rPr>
                <w:w w:val="105"/>
                <w:sz w:val="20"/>
              </w:rPr>
              <w:t>defined</w:t>
            </w:r>
            <w:r>
              <w:rPr>
                <w:rFonts w:ascii="Times New Roman"/>
                <w:spacing w:val="-1"/>
                <w:w w:val="105"/>
                <w:sz w:val="20"/>
              </w:rPr>
              <w:t xml:space="preserve"> </w:t>
            </w:r>
            <w:r>
              <w:rPr>
                <w:w w:val="105"/>
                <w:sz w:val="20"/>
              </w:rPr>
              <w:t>in</w:t>
            </w:r>
            <w:r>
              <w:rPr>
                <w:rFonts w:ascii="Times New Roman"/>
                <w:spacing w:val="-1"/>
                <w:w w:val="105"/>
                <w:sz w:val="20"/>
              </w:rPr>
              <w:t xml:space="preserve"> </w:t>
            </w:r>
            <w:r>
              <w:rPr>
                <w:w w:val="105"/>
                <w:sz w:val="20"/>
              </w:rPr>
              <w:t>Articles</w:t>
            </w:r>
            <w:r>
              <w:rPr>
                <w:rFonts w:ascii="Times New Roman"/>
                <w:spacing w:val="-1"/>
                <w:w w:val="105"/>
                <w:sz w:val="20"/>
              </w:rPr>
              <w:t xml:space="preserve"> </w:t>
            </w:r>
            <w:r>
              <w:rPr>
                <w:w w:val="105"/>
                <w:sz w:val="20"/>
              </w:rPr>
              <w:t>1</w:t>
            </w:r>
            <w:r>
              <w:rPr>
                <w:rFonts w:ascii="Times New Roman"/>
                <w:spacing w:val="-2"/>
                <w:w w:val="105"/>
                <w:sz w:val="20"/>
              </w:rPr>
              <w:t xml:space="preserve"> </w:t>
            </w:r>
            <w:r>
              <w:rPr>
                <w:w w:val="105"/>
                <w:sz w:val="20"/>
              </w:rPr>
              <w:t>and</w:t>
            </w:r>
            <w:r>
              <w:rPr>
                <w:rFonts w:ascii="Times New Roman"/>
                <w:spacing w:val="-3"/>
                <w:w w:val="105"/>
                <w:sz w:val="20"/>
              </w:rPr>
              <w:t xml:space="preserve"> </w:t>
            </w:r>
            <w:r>
              <w:rPr>
                <w:w w:val="105"/>
                <w:sz w:val="20"/>
              </w:rPr>
              <w:t>3</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w w:val="105"/>
                <w:sz w:val="20"/>
              </w:rPr>
              <w:t>2002/475/JHA,</w:t>
            </w:r>
            <w:r>
              <w:rPr>
                <w:rFonts w:ascii="Times New Roman"/>
                <w:w w:val="105"/>
                <w:sz w:val="20"/>
              </w:rPr>
              <w:t xml:space="preserve"> </w:t>
            </w:r>
            <w:r>
              <w:rPr>
                <w:w w:val="105"/>
                <w:sz w:val="20"/>
              </w:rPr>
              <w:t>respectively,</w:t>
            </w:r>
            <w:r>
              <w:rPr>
                <w:rFonts w:ascii="Times New Roman"/>
                <w:w w:val="105"/>
                <w:sz w:val="20"/>
              </w:rPr>
              <w:t xml:space="preserve"> </w:t>
            </w:r>
            <w:r>
              <w:rPr>
                <w:w w:val="105"/>
                <w:sz w:val="20"/>
              </w:rPr>
              <w:t>or</w:t>
            </w:r>
            <w:r>
              <w:rPr>
                <w:rFonts w:ascii="Times New Roman"/>
                <w:w w:val="105"/>
                <w:sz w:val="20"/>
              </w:rPr>
              <w:t xml:space="preserve"> </w:t>
            </w:r>
            <w:r>
              <w:rPr>
                <w:w w:val="105"/>
                <w:sz w:val="20"/>
              </w:rPr>
              <w:t>inciting,</w:t>
            </w:r>
            <w:r>
              <w:rPr>
                <w:rFonts w:ascii="Times New Roman"/>
                <w:w w:val="105"/>
                <w:sz w:val="20"/>
              </w:rPr>
              <w:t xml:space="preserve"> </w:t>
            </w:r>
            <w:r>
              <w:rPr>
                <w:w w:val="105"/>
                <w:sz w:val="20"/>
              </w:rPr>
              <w:t>aiding,</w:t>
            </w:r>
            <w:r>
              <w:rPr>
                <w:rFonts w:ascii="Times New Roman"/>
                <w:w w:val="105"/>
                <w:sz w:val="20"/>
              </w:rPr>
              <w:t xml:space="preserve"> </w:t>
            </w:r>
            <w:r>
              <w:rPr>
                <w:w w:val="105"/>
                <w:sz w:val="20"/>
              </w:rPr>
              <w:t>abetting</w:t>
            </w:r>
            <w:r>
              <w:rPr>
                <w:rFonts w:ascii="Times New Roman"/>
                <w:w w:val="105"/>
                <w:sz w:val="20"/>
              </w:rPr>
              <w:t xml:space="preserve"> </w:t>
            </w:r>
            <w:r>
              <w:rPr>
                <w:w w:val="105"/>
                <w:sz w:val="20"/>
              </w:rPr>
              <w:t>or</w:t>
            </w:r>
            <w:r>
              <w:rPr>
                <w:rFonts w:ascii="Times New Roman"/>
                <w:w w:val="105"/>
                <w:sz w:val="20"/>
              </w:rPr>
              <w:t xml:space="preserve"> </w:t>
            </w:r>
            <w:r>
              <w:rPr>
                <w:w w:val="105"/>
                <w:sz w:val="20"/>
              </w:rPr>
              <w:t>attempting</w:t>
            </w:r>
            <w:r>
              <w:rPr>
                <w:rFonts w:ascii="Times New Roman"/>
                <w:spacing w:val="-5"/>
                <w:w w:val="105"/>
                <w:sz w:val="20"/>
              </w:rPr>
              <w:t xml:space="preserve"> </w:t>
            </w:r>
            <w:r>
              <w:rPr>
                <w:w w:val="105"/>
                <w:sz w:val="20"/>
              </w:rPr>
              <w:t>to</w:t>
            </w:r>
            <w:r>
              <w:rPr>
                <w:rFonts w:ascii="Times New Roman"/>
                <w:spacing w:val="-5"/>
                <w:w w:val="105"/>
                <w:sz w:val="20"/>
              </w:rPr>
              <w:t xml:space="preserve"> </w:t>
            </w:r>
            <w:r>
              <w:rPr>
                <w:w w:val="105"/>
                <w:sz w:val="20"/>
              </w:rPr>
              <w:t>commit</w:t>
            </w:r>
            <w:r>
              <w:rPr>
                <w:rFonts w:ascii="Times New Roman"/>
                <w:spacing w:val="-4"/>
                <w:w w:val="105"/>
                <w:sz w:val="20"/>
              </w:rPr>
              <w:t xml:space="preserve"> </w:t>
            </w:r>
            <w:r>
              <w:rPr>
                <w:w w:val="105"/>
                <w:sz w:val="20"/>
              </w:rPr>
              <w:t>such</w:t>
            </w:r>
            <w:r>
              <w:rPr>
                <w:rFonts w:ascii="Times New Roman"/>
                <w:spacing w:val="-2"/>
                <w:w w:val="105"/>
                <w:sz w:val="20"/>
              </w:rPr>
              <w:t xml:space="preserve"> </w:t>
            </w:r>
            <w:r>
              <w:rPr>
                <w:w w:val="105"/>
                <w:sz w:val="20"/>
              </w:rPr>
              <w:t>offences,</w:t>
            </w:r>
            <w:r>
              <w:rPr>
                <w:rFonts w:ascii="Times New Roman"/>
                <w:spacing w:val="-3"/>
                <w:w w:val="105"/>
                <w:sz w:val="20"/>
              </w:rPr>
              <w:t xml:space="preserve"> </w:t>
            </w:r>
            <w:r>
              <w:rPr>
                <w:w w:val="105"/>
                <w:sz w:val="20"/>
              </w:rPr>
              <w:t>as</w:t>
            </w:r>
            <w:r>
              <w:rPr>
                <w:rFonts w:ascii="Times New Roman"/>
                <w:spacing w:val="-3"/>
                <w:w w:val="105"/>
                <w:sz w:val="20"/>
              </w:rPr>
              <w:t xml:space="preserve"> </w:t>
            </w:r>
            <w:r>
              <w:rPr>
                <w:w w:val="105"/>
                <w:sz w:val="20"/>
              </w:rPr>
              <w:t>referred</w:t>
            </w:r>
            <w:r>
              <w:rPr>
                <w:rFonts w:ascii="Times New Roman"/>
                <w:spacing w:val="-5"/>
                <w:w w:val="105"/>
                <w:sz w:val="20"/>
              </w:rPr>
              <w:t xml:space="preserve"> </w:t>
            </w:r>
            <w:r>
              <w:rPr>
                <w:w w:val="105"/>
                <w:sz w:val="20"/>
              </w:rPr>
              <w:t>to</w:t>
            </w:r>
            <w:r>
              <w:rPr>
                <w:rFonts w:ascii="Times New Roman"/>
                <w:spacing w:val="-3"/>
                <w:w w:val="105"/>
                <w:sz w:val="20"/>
              </w:rPr>
              <w:t xml:space="preserve"> </w:t>
            </w:r>
            <w:r>
              <w:rPr>
                <w:w w:val="105"/>
                <w:sz w:val="20"/>
              </w:rPr>
              <w:t>in</w:t>
            </w:r>
            <w:r>
              <w:rPr>
                <w:rFonts w:ascii="Times New Roman"/>
                <w:spacing w:val="-2"/>
                <w:w w:val="105"/>
                <w:sz w:val="20"/>
              </w:rPr>
              <w:t xml:space="preserve"> </w:t>
            </w:r>
            <w:r>
              <w:rPr>
                <w:w w:val="105"/>
                <w:sz w:val="20"/>
              </w:rPr>
              <w:t>Article</w:t>
            </w:r>
            <w:r>
              <w:rPr>
                <w:rFonts w:ascii="Times New Roman"/>
                <w:spacing w:val="-4"/>
                <w:w w:val="105"/>
                <w:sz w:val="20"/>
              </w:rPr>
              <w:t xml:space="preserve"> </w:t>
            </w:r>
            <w:r>
              <w:rPr>
                <w:w w:val="105"/>
                <w:sz w:val="20"/>
              </w:rPr>
              <w:t>4</w:t>
            </w:r>
            <w:r>
              <w:rPr>
                <w:rFonts w:ascii="Times New Roman"/>
                <w:spacing w:val="-3"/>
                <w:w w:val="105"/>
                <w:sz w:val="20"/>
              </w:rPr>
              <w:t xml:space="preserve"> </w:t>
            </w:r>
            <w:r>
              <w:rPr>
                <w:w w:val="105"/>
                <w:sz w:val="20"/>
              </w:rPr>
              <w:t>of</w:t>
            </w:r>
            <w:r>
              <w:rPr>
                <w:rFonts w:ascii="Times New Roman"/>
                <w:spacing w:val="-2"/>
                <w:w w:val="105"/>
                <w:sz w:val="20"/>
              </w:rPr>
              <w:t xml:space="preserve"> </w:t>
            </w:r>
            <w:r>
              <w:rPr>
                <w:w w:val="105"/>
                <w:sz w:val="20"/>
              </w:rPr>
              <w:t>that</w:t>
            </w:r>
            <w:r>
              <w:rPr>
                <w:rFonts w:ascii="Times New Roman"/>
                <w:spacing w:val="-4"/>
                <w:w w:val="105"/>
                <w:sz w:val="20"/>
              </w:rPr>
              <w:t xml:space="preserve"> </w:t>
            </w:r>
            <w:r>
              <w:rPr>
                <w:w w:val="105"/>
                <w:sz w:val="20"/>
              </w:rPr>
              <w:t>Decision;</w:t>
            </w:r>
          </w:p>
        </w:tc>
      </w:tr>
      <w:tr w:rsidR="00315EB7" w14:paraId="7B64F2AF" w14:textId="77777777">
        <w:trPr>
          <w:trHeight w:val="580"/>
        </w:trPr>
        <w:tc>
          <w:tcPr>
            <w:tcW w:w="9196" w:type="dxa"/>
          </w:tcPr>
          <w:p w14:paraId="7B64F2AE" w14:textId="77777777" w:rsidR="00315EB7" w:rsidRDefault="00DC5644">
            <w:pPr>
              <w:pStyle w:val="TableParagraph"/>
              <w:spacing w:before="39" w:line="249" w:lineRule="auto"/>
              <w:rPr>
                <w:sz w:val="20"/>
              </w:rPr>
            </w:pPr>
            <w:r>
              <w:rPr>
                <w:w w:val="105"/>
                <w:sz w:val="20"/>
              </w:rPr>
              <w:t>(vi)</w:t>
            </w:r>
            <w:r>
              <w:rPr>
                <w:rFonts w:ascii="Times New Roman"/>
                <w:w w:val="105"/>
                <w:sz w:val="20"/>
              </w:rPr>
              <w:t xml:space="preserve"> </w:t>
            </w:r>
            <w:r>
              <w:rPr>
                <w:w w:val="105"/>
                <w:sz w:val="20"/>
              </w:rPr>
              <w:t>child</w:t>
            </w:r>
            <w:r>
              <w:rPr>
                <w:rFonts w:ascii="Times New Roman"/>
                <w:w w:val="105"/>
                <w:sz w:val="20"/>
              </w:rPr>
              <w:t xml:space="preserve"> </w:t>
            </w:r>
            <w:proofErr w:type="spellStart"/>
            <w:r>
              <w:rPr>
                <w:w w:val="105"/>
                <w:sz w:val="20"/>
              </w:rPr>
              <w:t>labour</w:t>
            </w:r>
            <w:proofErr w:type="spellEnd"/>
            <w:r>
              <w:rPr>
                <w:rFonts w:ascii="Times New Roman"/>
                <w:w w:val="105"/>
                <w:sz w:val="20"/>
              </w:rPr>
              <w:t xml:space="preserve"> </w:t>
            </w:r>
            <w:r>
              <w:rPr>
                <w:w w:val="105"/>
                <w:sz w:val="20"/>
              </w:rPr>
              <w:t>or</w:t>
            </w:r>
            <w:r>
              <w:rPr>
                <w:rFonts w:ascii="Times New Roman"/>
                <w:w w:val="105"/>
                <w:sz w:val="20"/>
              </w:rPr>
              <w:t xml:space="preserve"> </w:t>
            </w:r>
            <w:r>
              <w:rPr>
                <w:w w:val="105"/>
                <w:sz w:val="20"/>
              </w:rPr>
              <w:t>other</w:t>
            </w:r>
            <w:r>
              <w:rPr>
                <w:rFonts w:ascii="Times New Roman"/>
                <w:w w:val="105"/>
                <w:sz w:val="20"/>
              </w:rPr>
              <w:t xml:space="preserve"> </w:t>
            </w:r>
            <w:r>
              <w:rPr>
                <w:w w:val="105"/>
                <w:sz w:val="20"/>
              </w:rPr>
              <w:t>forms</w:t>
            </w:r>
            <w:r>
              <w:rPr>
                <w:rFonts w:ascii="Times New Roman"/>
                <w:w w:val="105"/>
                <w:sz w:val="20"/>
              </w:rPr>
              <w:t xml:space="preserve"> </w:t>
            </w:r>
            <w:r>
              <w:rPr>
                <w:w w:val="105"/>
                <w:sz w:val="20"/>
              </w:rPr>
              <w:t>of</w:t>
            </w:r>
            <w:r>
              <w:rPr>
                <w:rFonts w:ascii="Times New Roman"/>
                <w:w w:val="105"/>
                <w:sz w:val="20"/>
              </w:rPr>
              <w:t xml:space="preserve"> </w:t>
            </w:r>
            <w:r>
              <w:rPr>
                <w:w w:val="105"/>
                <w:sz w:val="20"/>
              </w:rPr>
              <w:t>trafficking</w:t>
            </w:r>
            <w:r>
              <w:rPr>
                <w:rFonts w:ascii="Times New Roman"/>
                <w:w w:val="105"/>
                <w:sz w:val="20"/>
              </w:rPr>
              <w:t xml:space="preserve"> </w:t>
            </w:r>
            <w:r>
              <w:rPr>
                <w:w w:val="105"/>
                <w:sz w:val="20"/>
              </w:rPr>
              <w:t>in</w:t>
            </w:r>
            <w:r>
              <w:rPr>
                <w:rFonts w:ascii="Times New Roman"/>
                <w:w w:val="105"/>
                <w:sz w:val="20"/>
              </w:rPr>
              <w:t xml:space="preserve"> </w:t>
            </w:r>
            <w:r>
              <w:rPr>
                <w:w w:val="105"/>
                <w:sz w:val="20"/>
              </w:rPr>
              <w:t>human</w:t>
            </w:r>
            <w:r>
              <w:rPr>
                <w:rFonts w:ascii="Times New Roman"/>
                <w:w w:val="105"/>
                <w:sz w:val="20"/>
              </w:rPr>
              <w:t xml:space="preserve"> </w:t>
            </w:r>
            <w:r>
              <w:rPr>
                <w:w w:val="105"/>
                <w:sz w:val="20"/>
              </w:rPr>
              <w:t>beings</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w:t>
            </w:r>
            <w:r>
              <w:rPr>
                <w:rFonts w:ascii="Times New Roman"/>
                <w:w w:val="105"/>
                <w:sz w:val="20"/>
              </w:rPr>
              <w:t xml:space="preserve"> </w:t>
            </w:r>
            <w:r>
              <w:rPr>
                <w:w w:val="105"/>
                <w:sz w:val="20"/>
              </w:rPr>
              <w:t>of</w:t>
            </w:r>
            <w:r>
              <w:rPr>
                <w:rFonts w:ascii="Times New Roman"/>
                <w:w w:val="105"/>
                <w:sz w:val="20"/>
              </w:rPr>
              <w:t xml:space="preserve"> </w:t>
            </w:r>
            <w:r>
              <w:rPr>
                <w:w w:val="105"/>
                <w:sz w:val="20"/>
              </w:rPr>
              <w:t>Directive</w:t>
            </w:r>
            <w:r>
              <w:rPr>
                <w:rFonts w:ascii="Times New Roman"/>
                <w:w w:val="105"/>
                <w:sz w:val="20"/>
              </w:rPr>
              <w:t xml:space="preserve"> </w:t>
            </w:r>
            <w:r>
              <w:rPr>
                <w:w w:val="105"/>
                <w:sz w:val="20"/>
              </w:rPr>
              <w:t>2011/36/EU</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Parliament</w:t>
            </w:r>
            <w:r>
              <w:rPr>
                <w:rFonts w:ascii="Times New Roman"/>
                <w:w w:val="105"/>
                <w:sz w:val="20"/>
              </w:rPr>
              <w:t xml:space="preserve"> </w:t>
            </w:r>
            <w:r>
              <w:rPr>
                <w:w w:val="105"/>
                <w:sz w:val="20"/>
              </w:rPr>
              <w:t>and</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p>
        </w:tc>
      </w:tr>
      <w:tr w:rsidR="00315EB7" w14:paraId="7B64F2B1" w14:textId="77777777">
        <w:trPr>
          <w:trHeight w:val="1336"/>
        </w:trPr>
        <w:tc>
          <w:tcPr>
            <w:tcW w:w="9196" w:type="dxa"/>
          </w:tcPr>
          <w:p w14:paraId="7B64F2B0" w14:textId="4120EB97" w:rsidR="00315EB7" w:rsidRDefault="00DC5644">
            <w:pPr>
              <w:pStyle w:val="TableParagraph"/>
              <w:spacing w:line="247" w:lineRule="auto"/>
              <w:ind w:left="441" w:right="89" w:hanging="339"/>
              <w:jc w:val="both"/>
              <w:rPr>
                <w:sz w:val="20"/>
              </w:rPr>
            </w:pPr>
            <w:r>
              <w:rPr>
                <w:w w:val="105"/>
                <w:sz w:val="20"/>
              </w:rPr>
              <w:t>e)</w:t>
            </w:r>
            <w:r>
              <w:rPr>
                <w:rFonts w:ascii="Times New Roman" w:hAnsi="Times New Roman"/>
                <w:spacing w:val="40"/>
                <w:w w:val="105"/>
                <w:sz w:val="20"/>
              </w:rPr>
              <w:t xml:space="preserve"> </w:t>
            </w:r>
            <w:r>
              <w:rPr>
                <w:w w:val="105"/>
                <w:sz w:val="20"/>
              </w:rPr>
              <w:t>it</w:t>
            </w:r>
            <w:r>
              <w:rPr>
                <w:rFonts w:ascii="Times New Roman" w:hAnsi="Times New Roman"/>
                <w:w w:val="105"/>
                <w:sz w:val="20"/>
              </w:rPr>
              <w:t xml:space="preserve"> </w:t>
            </w:r>
            <w:r>
              <w:rPr>
                <w:w w:val="105"/>
                <w:sz w:val="20"/>
              </w:rPr>
              <w:t>has</w:t>
            </w:r>
            <w:r>
              <w:rPr>
                <w:rFonts w:ascii="Times New Roman" w:hAnsi="Times New Roman"/>
                <w:w w:val="105"/>
                <w:sz w:val="20"/>
              </w:rPr>
              <w:t xml:space="preserve"> </w:t>
            </w:r>
            <w:r>
              <w:rPr>
                <w:w w:val="105"/>
                <w:sz w:val="20"/>
              </w:rPr>
              <w:t>shown</w:t>
            </w:r>
            <w:r>
              <w:rPr>
                <w:rFonts w:ascii="Times New Roman" w:hAnsi="Times New Roman"/>
                <w:w w:val="105"/>
                <w:sz w:val="20"/>
              </w:rPr>
              <w:t xml:space="preserve"> </w:t>
            </w:r>
            <w:r>
              <w:rPr>
                <w:w w:val="105"/>
                <w:sz w:val="20"/>
              </w:rPr>
              <w:t>significant</w:t>
            </w:r>
            <w:r>
              <w:rPr>
                <w:rFonts w:ascii="Times New Roman" w:hAnsi="Times New Roman"/>
                <w:w w:val="105"/>
                <w:sz w:val="20"/>
              </w:rPr>
              <w:t xml:space="preserve"> </w:t>
            </w:r>
            <w:r>
              <w:rPr>
                <w:w w:val="105"/>
                <w:sz w:val="20"/>
              </w:rPr>
              <w:t>deficiencies</w:t>
            </w:r>
            <w:r>
              <w:rPr>
                <w:rFonts w:ascii="Times New Roman" w:hAnsi="Times New Roman"/>
                <w:w w:val="105"/>
                <w:sz w:val="20"/>
              </w:rPr>
              <w:t xml:space="preserve"> </w:t>
            </w:r>
            <w:r>
              <w:rPr>
                <w:w w:val="105"/>
                <w:sz w:val="20"/>
              </w:rPr>
              <w:t>in</w:t>
            </w:r>
            <w:r>
              <w:rPr>
                <w:rFonts w:ascii="Times New Roman" w:hAnsi="Times New Roman"/>
                <w:w w:val="105"/>
                <w:sz w:val="20"/>
              </w:rPr>
              <w:t xml:space="preserve"> </w:t>
            </w:r>
            <w:r>
              <w:rPr>
                <w:w w:val="105"/>
                <w:sz w:val="20"/>
              </w:rPr>
              <w:t>complying</w:t>
            </w:r>
            <w:r>
              <w:rPr>
                <w:rFonts w:ascii="Times New Roman" w:hAnsi="Times New Roman"/>
                <w:w w:val="105"/>
                <w:sz w:val="20"/>
              </w:rPr>
              <w:t xml:space="preserve"> </w:t>
            </w:r>
            <w:r>
              <w:rPr>
                <w:w w:val="105"/>
                <w:sz w:val="20"/>
              </w:rPr>
              <w:t>with</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main</w:t>
            </w:r>
            <w:r>
              <w:rPr>
                <w:rFonts w:ascii="Times New Roman" w:hAnsi="Times New Roman"/>
                <w:w w:val="105"/>
                <w:sz w:val="20"/>
              </w:rPr>
              <w:t xml:space="preserve"> </w:t>
            </w:r>
            <w:r>
              <w:rPr>
                <w:w w:val="105"/>
                <w:sz w:val="20"/>
              </w:rPr>
              <w:t>obligations</w:t>
            </w:r>
            <w:r>
              <w:rPr>
                <w:rFonts w:ascii="Times New Roman" w:hAnsi="Times New Roman"/>
                <w:w w:val="105"/>
                <w:sz w:val="20"/>
              </w:rPr>
              <w:t xml:space="preserve"> </w:t>
            </w:r>
            <w:r>
              <w:rPr>
                <w:w w:val="105"/>
                <w:sz w:val="20"/>
              </w:rPr>
              <w:t>in</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performance</w:t>
            </w:r>
            <w:r>
              <w:rPr>
                <w:rFonts w:ascii="Times New Roman" w:hAnsi="Times New Roman"/>
                <w:w w:val="105"/>
                <w:sz w:val="20"/>
              </w:rPr>
              <w:t xml:space="preserve"> </w:t>
            </w:r>
            <w:r>
              <w:rPr>
                <w:w w:val="105"/>
                <w:sz w:val="20"/>
              </w:rPr>
              <w:t>of</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contract,</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grant</w:t>
            </w:r>
            <w:r>
              <w:rPr>
                <w:rFonts w:ascii="Times New Roman" w:hAnsi="Times New Roman"/>
                <w:w w:val="105"/>
                <w:sz w:val="20"/>
              </w:rPr>
              <w:t xml:space="preserve"> </w:t>
            </w:r>
            <w:r>
              <w:rPr>
                <w:w w:val="105"/>
                <w:sz w:val="20"/>
              </w:rPr>
              <w:t>agreement</w:t>
            </w:r>
            <w:r>
              <w:rPr>
                <w:rFonts w:ascii="Times New Roman" w:hAnsi="Times New Roman"/>
                <w:w w:val="105"/>
                <w:sz w:val="20"/>
              </w:rPr>
              <w:t xml:space="preserve"> </w:t>
            </w:r>
            <w:r>
              <w:rPr>
                <w:w w:val="105"/>
                <w:sz w:val="20"/>
              </w:rPr>
              <w:t>or</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grant</w:t>
            </w:r>
            <w:r>
              <w:rPr>
                <w:rFonts w:ascii="Times New Roman" w:hAnsi="Times New Roman"/>
                <w:w w:val="105"/>
                <w:sz w:val="20"/>
              </w:rPr>
              <w:t xml:space="preserve"> </w:t>
            </w:r>
            <w:r>
              <w:rPr>
                <w:w w:val="105"/>
                <w:sz w:val="20"/>
              </w:rPr>
              <w:t>decision</w:t>
            </w:r>
            <w:r>
              <w:rPr>
                <w:rFonts w:ascii="Times New Roman" w:hAnsi="Times New Roman"/>
                <w:w w:val="105"/>
                <w:sz w:val="20"/>
              </w:rPr>
              <w:t xml:space="preserve"> </w:t>
            </w:r>
            <w:r>
              <w:rPr>
                <w:w w:val="105"/>
                <w:sz w:val="20"/>
              </w:rPr>
              <w:t>financed</w:t>
            </w:r>
            <w:r>
              <w:rPr>
                <w:rFonts w:ascii="Times New Roman" w:hAnsi="Times New Roman"/>
                <w:w w:val="105"/>
                <w:sz w:val="20"/>
              </w:rPr>
              <w:t xml:space="preserve"> </w:t>
            </w:r>
            <w:r>
              <w:rPr>
                <w:w w:val="105"/>
                <w:sz w:val="20"/>
              </w:rPr>
              <w:t>by</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sidR="0075489E">
              <w:rPr>
                <w:rFonts w:ascii="Times New Roman" w:hAnsi="Times New Roman"/>
                <w:w w:val="105"/>
                <w:sz w:val="20"/>
              </w:rPr>
              <w:t xml:space="preserve">European </w:t>
            </w:r>
            <w:r>
              <w:rPr>
                <w:w w:val="105"/>
                <w:sz w:val="20"/>
              </w:rPr>
              <w:t>Union’s</w:t>
            </w:r>
            <w:r>
              <w:rPr>
                <w:rFonts w:ascii="Times New Roman" w:hAnsi="Times New Roman"/>
                <w:w w:val="105"/>
                <w:sz w:val="20"/>
              </w:rPr>
              <w:t xml:space="preserve"> </w:t>
            </w:r>
            <w:r>
              <w:rPr>
                <w:w w:val="105"/>
                <w:sz w:val="20"/>
              </w:rPr>
              <w:t>budget,</w:t>
            </w:r>
            <w:r>
              <w:rPr>
                <w:rFonts w:ascii="Times New Roman" w:hAnsi="Times New Roman"/>
                <w:w w:val="105"/>
                <w:sz w:val="20"/>
              </w:rPr>
              <w:t xml:space="preserve"> </w:t>
            </w:r>
            <w:r>
              <w:rPr>
                <w:w w:val="105"/>
                <w:sz w:val="20"/>
              </w:rPr>
              <w:t>which</w:t>
            </w:r>
            <w:r>
              <w:rPr>
                <w:rFonts w:ascii="Times New Roman" w:hAnsi="Times New Roman"/>
                <w:w w:val="105"/>
                <w:sz w:val="20"/>
              </w:rPr>
              <w:t xml:space="preserve"> </w:t>
            </w:r>
            <w:r>
              <w:rPr>
                <w:w w:val="105"/>
                <w:sz w:val="20"/>
              </w:rPr>
              <w:t>has</w:t>
            </w:r>
            <w:r>
              <w:rPr>
                <w:rFonts w:ascii="Times New Roman" w:hAnsi="Times New Roman"/>
                <w:w w:val="105"/>
                <w:sz w:val="20"/>
              </w:rPr>
              <w:t xml:space="preserve"> </w:t>
            </w:r>
            <w:r>
              <w:rPr>
                <w:w w:val="105"/>
                <w:sz w:val="20"/>
              </w:rPr>
              <w:t>led</w:t>
            </w:r>
            <w:r>
              <w:rPr>
                <w:rFonts w:ascii="Times New Roman" w:hAnsi="Times New Roman"/>
                <w:w w:val="105"/>
                <w:sz w:val="20"/>
              </w:rPr>
              <w:t xml:space="preserve"> </w:t>
            </w:r>
            <w:r>
              <w:rPr>
                <w:w w:val="105"/>
                <w:sz w:val="20"/>
              </w:rPr>
              <w:t>to</w:t>
            </w:r>
            <w:r>
              <w:rPr>
                <w:rFonts w:ascii="Times New Roman" w:hAnsi="Times New Roman"/>
                <w:w w:val="105"/>
                <w:sz w:val="20"/>
              </w:rPr>
              <w:t xml:space="preserve"> </w:t>
            </w:r>
            <w:r>
              <w:rPr>
                <w:w w:val="105"/>
                <w:sz w:val="20"/>
              </w:rPr>
              <w:t>its</w:t>
            </w:r>
            <w:r>
              <w:rPr>
                <w:rFonts w:ascii="Times New Roman" w:hAnsi="Times New Roman"/>
                <w:w w:val="105"/>
                <w:sz w:val="20"/>
              </w:rPr>
              <w:t xml:space="preserve"> </w:t>
            </w:r>
            <w:r>
              <w:rPr>
                <w:w w:val="105"/>
                <w:sz w:val="20"/>
              </w:rPr>
              <w:t>early</w:t>
            </w:r>
            <w:r>
              <w:rPr>
                <w:rFonts w:ascii="Times New Roman" w:hAnsi="Times New Roman"/>
                <w:spacing w:val="-8"/>
                <w:w w:val="105"/>
                <w:sz w:val="20"/>
              </w:rPr>
              <w:t xml:space="preserve"> </w:t>
            </w:r>
            <w:r>
              <w:rPr>
                <w:w w:val="105"/>
                <w:sz w:val="20"/>
              </w:rPr>
              <w:t>termination</w:t>
            </w:r>
            <w:r>
              <w:rPr>
                <w:rFonts w:ascii="Times New Roman" w:hAnsi="Times New Roman"/>
                <w:spacing w:val="-8"/>
                <w:w w:val="105"/>
                <w:sz w:val="20"/>
              </w:rPr>
              <w:t xml:space="preserve"> </w:t>
            </w:r>
            <w:r>
              <w:rPr>
                <w:w w:val="105"/>
                <w:sz w:val="20"/>
              </w:rPr>
              <w:t>or</w:t>
            </w:r>
            <w:r>
              <w:rPr>
                <w:rFonts w:ascii="Times New Roman" w:hAnsi="Times New Roman"/>
                <w:spacing w:val="-7"/>
                <w:w w:val="105"/>
                <w:sz w:val="20"/>
              </w:rPr>
              <w:t xml:space="preserve"> </w:t>
            </w:r>
            <w:r>
              <w:rPr>
                <w:w w:val="105"/>
                <w:sz w:val="20"/>
              </w:rPr>
              <w:t>to</w:t>
            </w:r>
            <w:r>
              <w:rPr>
                <w:rFonts w:ascii="Times New Roman" w:hAnsi="Times New Roman"/>
                <w:spacing w:val="-10"/>
                <w:w w:val="105"/>
                <w:sz w:val="20"/>
              </w:rPr>
              <w:t xml:space="preserve"> </w:t>
            </w:r>
            <w:r>
              <w:rPr>
                <w:w w:val="105"/>
                <w:sz w:val="20"/>
              </w:rPr>
              <w:t>the</w:t>
            </w:r>
            <w:r>
              <w:rPr>
                <w:rFonts w:ascii="Times New Roman" w:hAnsi="Times New Roman"/>
                <w:spacing w:val="-8"/>
                <w:w w:val="105"/>
                <w:sz w:val="20"/>
              </w:rPr>
              <w:t xml:space="preserve"> </w:t>
            </w:r>
            <w:r>
              <w:rPr>
                <w:w w:val="105"/>
                <w:sz w:val="20"/>
              </w:rPr>
              <w:t>application</w:t>
            </w:r>
            <w:r>
              <w:rPr>
                <w:rFonts w:ascii="Times New Roman" w:hAnsi="Times New Roman"/>
                <w:spacing w:val="-5"/>
                <w:w w:val="105"/>
                <w:sz w:val="20"/>
              </w:rPr>
              <w:t xml:space="preserve"> </w:t>
            </w:r>
            <w:r>
              <w:rPr>
                <w:w w:val="105"/>
                <w:sz w:val="20"/>
              </w:rPr>
              <w:t>of</w:t>
            </w:r>
            <w:r>
              <w:rPr>
                <w:rFonts w:ascii="Times New Roman" w:hAnsi="Times New Roman"/>
                <w:spacing w:val="-8"/>
                <w:w w:val="105"/>
                <w:sz w:val="20"/>
              </w:rPr>
              <w:t xml:space="preserve"> </w:t>
            </w:r>
            <w:r>
              <w:rPr>
                <w:w w:val="105"/>
                <w:sz w:val="20"/>
              </w:rPr>
              <w:t>liquidated</w:t>
            </w:r>
            <w:r>
              <w:rPr>
                <w:rFonts w:ascii="Times New Roman" w:hAnsi="Times New Roman"/>
                <w:spacing w:val="-8"/>
                <w:w w:val="105"/>
                <w:sz w:val="20"/>
              </w:rPr>
              <w:t xml:space="preserve"> </w:t>
            </w:r>
            <w:r>
              <w:rPr>
                <w:w w:val="105"/>
                <w:sz w:val="20"/>
              </w:rPr>
              <w:t>damages</w:t>
            </w:r>
            <w:r>
              <w:rPr>
                <w:rFonts w:ascii="Times New Roman" w:hAnsi="Times New Roman"/>
                <w:spacing w:val="-8"/>
                <w:w w:val="105"/>
                <w:sz w:val="20"/>
              </w:rPr>
              <w:t xml:space="preserve"> </w:t>
            </w:r>
            <w:r>
              <w:rPr>
                <w:w w:val="105"/>
                <w:sz w:val="20"/>
              </w:rPr>
              <w:t>or</w:t>
            </w:r>
            <w:r>
              <w:rPr>
                <w:rFonts w:ascii="Times New Roman" w:hAnsi="Times New Roman"/>
                <w:spacing w:val="-7"/>
                <w:w w:val="105"/>
                <w:sz w:val="20"/>
              </w:rPr>
              <w:t xml:space="preserve"> </w:t>
            </w:r>
            <w:r>
              <w:rPr>
                <w:w w:val="105"/>
                <w:sz w:val="20"/>
              </w:rPr>
              <w:t>other</w:t>
            </w:r>
            <w:r>
              <w:rPr>
                <w:rFonts w:ascii="Times New Roman" w:hAnsi="Times New Roman"/>
                <w:spacing w:val="-8"/>
                <w:w w:val="105"/>
                <w:sz w:val="20"/>
              </w:rPr>
              <w:t xml:space="preserve"> </w:t>
            </w:r>
            <w:r>
              <w:rPr>
                <w:w w:val="105"/>
                <w:sz w:val="20"/>
              </w:rPr>
              <w:t>contractual</w:t>
            </w:r>
            <w:r>
              <w:rPr>
                <w:rFonts w:ascii="Times New Roman" w:hAnsi="Times New Roman"/>
                <w:spacing w:val="-8"/>
                <w:w w:val="105"/>
                <w:sz w:val="20"/>
              </w:rPr>
              <w:t xml:space="preserve"> </w:t>
            </w:r>
            <w:r>
              <w:rPr>
                <w:w w:val="105"/>
                <w:sz w:val="20"/>
              </w:rPr>
              <w:t>penalties,</w:t>
            </w:r>
            <w:r>
              <w:rPr>
                <w:rFonts w:ascii="Times New Roman" w:hAnsi="Times New Roman"/>
                <w:spacing w:val="-9"/>
                <w:w w:val="105"/>
                <w:sz w:val="20"/>
              </w:rPr>
              <w:t xml:space="preserve"> </w:t>
            </w:r>
            <w:r>
              <w:rPr>
                <w:w w:val="105"/>
                <w:sz w:val="20"/>
              </w:rPr>
              <w:t>or</w:t>
            </w:r>
            <w:r>
              <w:rPr>
                <w:rFonts w:ascii="Times New Roman" w:hAnsi="Times New Roman"/>
                <w:spacing w:val="-7"/>
                <w:w w:val="105"/>
                <w:sz w:val="20"/>
              </w:rPr>
              <w:t xml:space="preserve"> </w:t>
            </w:r>
            <w:r>
              <w:rPr>
                <w:w w:val="105"/>
                <w:sz w:val="20"/>
              </w:rPr>
              <w:t>which</w:t>
            </w:r>
            <w:r>
              <w:rPr>
                <w:rFonts w:ascii="Times New Roman" w:hAnsi="Times New Roman"/>
                <w:w w:val="105"/>
                <w:sz w:val="20"/>
              </w:rPr>
              <w:t xml:space="preserve"> </w:t>
            </w:r>
            <w:r>
              <w:rPr>
                <w:w w:val="105"/>
                <w:sz w:val="20"/>
              </w:rPr>
              <w:t>has</w:t>
            </w:r>
            <w:r>
              <w:rPr>
                <w:rFonts w:ascii="Times New Roman" w:hAnsi="Times New Roman"/>
                <w:spacing w:val="-2"/>
                <w:w w:val="105"/>
                <w:sz w:val="20"/>
              </w:rPr>
              <w:t xml:space="preserve"> </w:t>
            </w:r>
            <w:r>
              <w:rPr>
                <w:w w:val="105"/>
                <w:sz w:val="20"/>
              </w:rPr>
              <w:t>been</w:t>
            </w:r>
            <w:r>
              <w:rPr>
                <w:rFonts w:ascii="Times New Roman" w:hAnsi="Times New Roman"/>
                <w:spacing w:val="-3"/>
                <w:w w:val="105"/>
                <w:sz w:val="20"/>
              </w:rPr>
              <w:t xml:space="preserve"> </w:t>
            </w:r>
            <w:r>
              <w:rPr>
                <w:w w:val="105"/>
                <w:sz w:val="20"/>
              </w:rPr>
              <w:t>discovered</w:t>
            </w:r>
            <w:r>
              <w:rPr>
                <w:rFonts w:ascii="Times New Roman" w:hAnsi="Times New Roman"/>
                <w:spacing w:val="-3"/>
                <w:w w:val="105"/>
                <w:sz w:val="20"/>
              </w:rPr>
              <w:t xml:space="preserve"> </w:t>
            </w:r>
            <w:r>
              <w:rPr>
                <w:w w:val="105"/>
                <w:sz w:val="20"/>
              </w:rPr>
              <w:t>following</w:t>
            </w:r>
            <w:r>
              <w:rPr>
                <w:rFonts w:ascii="Times New Roman" w:hAnsi="Times New Roman"/>
                <w:spacing w:val="-1"/>
                <w:w w:val="105"/>
                <w:sz w:val="20"/>
              </w:rPr>
              <w:t xml:space="preserve"> </w:t>
            </w:r>
            <w:r>
              <w:rPr>
                <w:w w:val="105"/>
                <w:sz w:val="20"/>
              </w:rPr>
              <w:t>checks,</w:t>
            </w:r>
            <w:r>
              <w:rPr>
                <w:rFonts w:ascii="Times New Roman" w:hAnsi="Times New Roman"/>
                <w:spacing w:val="-3"/>
                <w:w w:val="105"/>
                <w:sz w:val="20"/>
              </w:rPr>
              <w:t xml:space="preserve"> </w:t>
            </w:r>
            <w:r>
              <w:rPr>
                <w:w w:val="105"/>
                <w:sz w:val="20"/>
              </w:rPr>
              <w:t>audits</w:t>
            </w:r>
            <w:r>
              <w:rPr>
                <w:rFonts w:ascii="Times New Roman" w:hAnsi="Times New Roman"/>
                <w:spacing w:val="-2"/>
                <w:w w:val="105"/>
                <w:sz w:val="20"/>
              </w:rPr>
              <w:t xml:space="preserve"> </w:t>
            </w:r>
            <w:r>
              <w:rPr>
                <w:w w:val="105"/>
                <w:sz w:val="20"/>
              </w:rPr>
              <w:t>or</w:t>
            </w:r>
            <w:r>
              <w:rPr>
                <w:rFonts w:ascii="Times New Roman" w:hAnsi="Times New Roman"/>
                <w:spacing w:val="-2"/>
                <w:w w:val="105"/>
                <w:sz w:val="20"/>
              </w:rPr>
              <w:t xml:space="preserve"> </w:t>
            </w:r>
            <w:r>
              <w:rPr>
                <w:w w:val="105"/>
                <w:sz w:val="20"/>
              </w:rPr>
              <w:t>investigations</w:t>
            </w:r>
            <w:r>
              <w:rPr>
                <w:rFonts w:ascii="Times New Roman" w:hAnsi="Times New Roman"/>
                <w:w w:val="105"/>
                <w:sz w:val="20"/>
              </w:rPr>
              <w:t xml:space="preserve"> </w:t>
            </w:r>
            <w:r>
              <w:rPr>
                <w:w w:val="105"/>
                <w:sz w:val="20"/>
              </w:rPr>
              <w:t>by</w:t>
            </w:r>
            <w:r>
              <w:rPr>
                <w:rFonts w:ascii="Times New Roman" w:hAnsi="Times New Roman"/>
                <w:spacing w:val="-4"/>
                <w:w w:val="105"/>
                <w:sz w:val="20"/>
              </w:rPr>
              <w:t xml:space="preserve"> </w:t>
            </w:r>
            <w:r>
              <w:rPr>
                <w:w w:val="105"/>
                <w:sz w:val="20"/>
              </w:rPr>
              <w:t>an</w:t>
            </w:r>
            <w:r>
              <w:rPr>
                <w:rFonts w:ascii="Times New Roman" w:hAnsi="Times New Roman"/>
                <w:spacing w:val="-3"/>
                <w:w w:val="105"/>
                <w:sz w:val="20"/>
              </w:rPr>
              <w:t xml:space="preserve"> </w:t>
            </w:r>
            <w:proofErr w:type="spellStart"/>
            <w:r>
              <w:rPr>
                <w:w w:val="105"/>
                <w:sz w:val="20"/>
              </w:rPr>
              <w:t>Authorising</w:t>
            </w:r>
            <w:proofErr w:type="spellEnd"/>
            <w:r>
              <w:rPr>
                <w:rFonts w:ascii="Times New Roman" w:hAnsi="Times New Roman"/>
                <w:spacing w:val="-1"/>
                <w:w w:val="105"/>
                <w:sz w:val="20"/>
              </w:rPr>
              <w:t xml:space="preserve"> </w:t>
            </w:r>
            <w:r>
              <w:rPr>
                <w:w w:val="105"/>
                <w:sz w:val="20"/>
              </w:rPr>
              <w:t>Officer,</w:t>
            </w:r>
            <w:r>
              <w:rPr>
                <w:rFonts w:ascii="Times New Roman" w:hAnsi="Times New Roman"/>
                <w:spacing w:val="-3"/>
                <w:w w:val="105"/>
                <w:sz w:val="20"/>
              </w:rPr>
              <w:t xml:space="preserve"> </w:t>
            </w:r>
            <w:r>
              <w:rPr>
                <w:w w:val="105"/>
                <w:sz w:val="20"/>
              </w:rPr>
              <w:t>OLAF</w:t>
            </w:r>
            <w:r>
              <w:rPr>
                <w:rFonts w:ascii="Times New Roman" w:hAnsi="Times New Roman"/>
                <w:w w:val="105"/>
                <w:sz w:val="20"/>
              </w:rPr>
              <w:t xml:space="preserve"> </w:t>
            </w:r>
            <w:r>
              <w:rPr>
                <w:w w:val="105"/>
                <w:sz w:val="20"/>
              </w:rPr>
              <w:t>or</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Court</w:t>
            </w:r>
            <w:r>
              <w:rPr>
                <w:rFonts w:ascii="Times New Roman" w:hAnsi="Times New Roman"/>
                <w:w w:val="105"/>
                <w:sz w:val="20"/>
              </w:rPr>
              <w:t xml:space="preserve"> </w:t>
            </w:r>
            <w:r>
              <w:rPr>
                <w:w w:val="105"/>
                <w:sz w:val="20"/>
              </w:rPr>
              <w:t>of</w:t>
            </w:r>
            <w:r>
              <w:rPr>
                <w:rFonts w:ascii="Times New Roman" w:hAnsi="Times New Roman"/>
                <w:w w:val="105"/>
                <w:sz w:val="20"/>
              </w:rPr>
              <w:t xml:space="preserve"> </w:t>
            </w:r>
            <w:r>
              <w:rPr>
                <w:w w:val="105"/>
                <w:sz w:val="20"/>
              </w:rPr>
              <w:t>Auditors;</w:t>
            </w:r>
          </w:p>
        </w:tc>
      </w:tr>
      <w:tr w:rsidR="00315EB7" w14:paraId="7B64F2B3" w14:textId="77777777">
        <w:trPr>
          <w:trHeight w:val="579"/>
        </w:trPr>
        <w:tc>
          <w:tcPr>
            <w:tcW w:w="9196" w:type="dxa"/>
          </w:tcPr>
          <w:p w14:paraId="7B64F2B2" w14:textId="77777777" w:rsidR="00315EB7" w:rsidRDefault="00DC5644">
            <w:pPr>
              <w:pStyle w:val="TableParagraph"/>
              <w:tabs>
                <w:tab w:val="left" w:pos="441"/>
              </w:tabs>
              <w:spacing w:line="244" w:lineRule="auto"/>
              <w:ind w:left="441" w:right="93" w:hanging="339"/>
              <w:rPr>
                <w:sz w:val="20"/>
              </w:rPr>
            </w:pPr>
            <w:r>
              <w:rPr>
                <w:spacing w:val="-6"/>
                <w:w w:val="105"/>
                <w:sz w:val="20"/>
              </w:rPr>
              <w:t>f)</w:t>
            </w:r>
            <w:r>
              <w:rPr>
                <w:rFonts w:ascii="Times New Roman"/>
                <w:sz w:val="20"/>
              </w:rPr>
              <w:tab/>
            </w:r>
            <w:r>
              <w:rPr>
                <w:w w:val="105"/>
                <w:sz w:val="20"/>
              </w:rPr>
              <w:t>it</w:t>
            </w:r>
            <w:r>
              <w:rPr>
                <w:rFonts w:ascii="Times New Roman"/>
                <w:w w:val="105"/>
                <w:sz w:val="20"/>
              </w:rPr>
              <w:t xml:space="preserve"> </w:t>
            </w:r>
            <w:r>
              <w:rPr>
                <w:w w:val="105"/>
                <w:sz w:val="20"/>
              </w:rPr>
              <w:t>has</w:t>
            </w:r>
            <w:r>
              <w:rPr>
                <w:rFonts w:ascii="Times New Roman"/>
                <w:w w:val="105"/>
                <w:sz w:val="20"/>
              </w:rPr>
              <w:t xml:space="preserve"> </w:t>
            </w:r>
            <w:r>
              <w:rPr>
                <w:w w:val="105"/>
                <w:sz w:val="20"/>
              </w:rPr>
              <w:t>been</w:t>
            </w:r>
            <w:r>
              <w:rPr>
                <w:rFonts w:ascii="Times New Roman"/>
                <w:w w:val="105"/>
                <w:sz w:val="20"/>
              </w:rPr>
              <w:t xml:space="preserve"> </w:t>
            </w:r>
            <w:r>
              <w:rPr>
                <w:w w:val="105"/>
                <w:sz w:val="20"/>
              </w:rPr>
              <w:t>established</w:t>
            </w:r>
            <w:r>
              <w:rPr>
                <w:rFonts w:ascii="Times New Roman"/>
                <w:w w:val="105"/>
                <w:sz w:val="20"/>
              </w:rPr>
              <w:t xml:space="preserve"> </w:t>
            </w:r>
            <w:r>
              <w:rPr>
                <w:w w:val="105"/>
                <w:sz w:val="20"/>
              </w:rPr>
              <w:t>by</w:t>
            </w:r>
            <w:r>
              <w:rPr>
                <w:rFonts w:ascii="Times New Roman"/>
                <w:w w:val="105"/>
                <w:sz w:val="20"/>
              </w:rPr>
              <w:t xml:space="preserve"> </w:t>
            </w:r>
            <w:r>
              <w:rPr>
                <w:w w:val="105"/>
                <w:sz w:val="20"/>
              </w:rPr>
              <w:t>a</w:t>
            </w:r>
            <w:r>
              <w:rPr>
                <w:rFonts w:ascii="Times New Roman"/>
                <w:w w:val="105"/>
                <w:sz w:val="20"/>
              </w:rPr>
              <w:t xml:space="preserve"> </w:t>
            </w:r>
            <w:r>
              <w:rPr>
                <w:w w:val="105"/>
                <w:sz w:val="20"/>
              </w:rPr>
              <w:t>final</w:t>
            </w:r>
            <w:r>
              <w:rPr>
                <w:rFonts w:ascii="Times New Roman"/>
                <w:w w:val="105"/>
                <w:sz w:val="20"/>
              </w:rPr>
              <w:t xml:space="preserve"> </w:t>
            </w:r>
            <w:r>
              <w:rPr>
                <w:w w:val="105"/>
                <w:sz w:val="20"/>
              </w:rPr>
              <w:t>judgment</w:t>
            </w:r>
            <w:r>
              <w:rPr>
                <w:rFonts w:ascii="Times New Roman"/>
                <w:w w:val="105"/>
                <w:sz w:val="20"/>
              </w:rPr>
              <w:t xml:space="preserve"> </w:t>
            </w:r>
            <w:r>
              <w:rPr>
                <w:w w:val="105"/>
                <w:sz w:val="20"/>
              </w:rPr>
              <w:t>or</w:t>
            </w:r>
            <w:r>
              <w:rPr>
                <w:rFonts w:ascii="Times New Roman"/>
                <w:w w:val="105"/>
                <w:sz w:val="20"/>
              </w:rPr>
              <w:t xml:space="preserve"> </w:t>
            </w:r>
            <w:r>
              <w:rPr>
                <w:w w:val="105"/>
                <w:sz w:val="20"/>
              </w:rPr>
              <w:t>final</w:t>
            </w:r>
            <w:r>
              <w:rPr>
                <w:rFonts w:ascii="Times New Roman"/>
                <w:w w:val="105"/>
                <w:sz w:val="20"/>
              </w:rPr>
              <w:t xml:space="preserve"> </w:t>
            </w:r>
            <w:r>
              <w:rPr>
                <w:w w:val="105"/>
                <w:sz w:val="20"/>
              </w:rPr>
              <w:t>administrative</w:t>
            </w:r>
            <w:r>
              <w:rPr>
                <w:rFonts w:ascii="Times New Roman"/>
                <w:w w:val="105"/>
                <w:sz w:val="20"/>
              </w:rPr>
              <w:t xml:space="preserve"> </w:t>
            </w:r>
            <w:r>
              <w:rPr>
                <w:w w:val="105"/>
                <w:sz w:val="20"/>
              </w:rPr>
              <w:t>decision</w:t>
            </w:r>
            <w:r>
              <w:rPr>
                <w:rFonts w:ascii="Times New Roman"/>
                <w:w w:val="105"/>
                <w:sz w:val="20"/>
              </w:rPr>
              <w:t xml:space="preserve"> </w:t>
            </w:r>
            <w:r>
              <w:rPr>
                <w:w w:val="105"/>
                <w:sz w:val="20"/>
              </w:rPr>
              <w:t>that</w:t>
            </w:r>
            <w:r>
              <w:rPr>
                <w:rFonts w:ascii="Times New Roman"/>
                <w:w w:val="105"/>
                <w:sz w:val="20"/>
              </w:rPr>
              <w:t xml:space="preserve"> </w:t>
            </w:r>
            <w:r>
              <w:rPr>
                <w:w w:val="105"/>
                <w:sz w:val="20"/>
              </w:rPr>
              <w:t>it</w:t>
            </w:r>
            <w:r>
              <w:rPr>
                <w:rFonts w:ascii="Times New Roman"/>
                <w:w w:val="105"/>
                <w:sz w:val="20"/>
              </w:rPr>
              <w:t xml:space="preserve"> </w:t>
            </w:r>
            <w:r>
              <w:rPr>
                <w:w w:val="105"/>
                <w:sz w:val="20"/>
              </w:rPr>
              <w:t>has</w:t>
            </w:r>
            <w:r>
              <w:rPr>
                <w:rFonts w:ascii="Times New Roman"/>
                <w:w w:val="105"/>
                <w:sz w:val="20"/>
              </w:rPr>
              <w:t xml:space="preserve"> </w:t>
            </w:r>
            <w:r>
              <w:rPr>
                <w:w w:val="105"/>
                <w:sz w:val="20"/>
              </w:rPr>
              <w:t>committed</w:t>
            </w:r>
            <w:r>
              <w:rPr>
                <w:rFonts w:ascii="Times New Roman"/>
                <w:w w:val="105"/>
                <w:sz w:val="20"/>
              </w:rPr>
              <w:t xml:space="preserve"> </w:t>
            </w:r>
            <w:r>
              <w:rPr>
                <w:w w:val="105"/>
                <w:sz w:val="20"/>
              </w:rPr>
              <w:t>an</w:t>
            </w:r>
            <w:r>
              <w:rPr>
                <w:rFonts w:ascii="Times New Roman"/>
                <w:w w:val="105"/>
                <w:sz w:val="20"/>
              </w:rPr>
              <w:t xml:space="preserve"> </w:t>
            </w:r>
            <w:r>
              <w:rPr>
                <w:w w:val="105"/>
                <w:sz w:val="20"/>
              </w:rPr>
              <w:t>irregularity</w:t>
            </w:r>
            <w:r>
              <w:rPr>
                <w:rFonts w:ascii="Times New Roman"/>
                <w:spacing w:val="-6"/>
                <w:w w:val="105"/>
                <w:sz w:val="20"/>
              </w:rPr>
              <w:t xml:space="preserve"> </w:t>
            </w:r>
            <w:r>
              <w:rPr>
                <w:w w:val="105"/>
                <w:sz w:val="20"/>
              </w:rPr>
              <w:t>within</w:t>
            </w:r>
            <w:r>
              <w:rPr>
                <w:rFonts w:ascii="Times New Roman"/>
                <w:spacing w:val="-4"/>
                <w:w w:val="105"/>
                <w:sz w:val="20"/>
              </w:rPr>
              <w:t xml:space="preserve"> </w:t>
            </w:r>
            <w:r>
              <w:rPr>
                <w:w w:val="105"/>
                <w:sz w:val="20"/>
              </w:rPr>
              <w:t>the</w:t>
            </w:r>
            <w:r>
              <w:rPr>
                <w:rFonts w:ascii="Times New Roman"/>
                <w:spacing w:val="-3"/>
                <w:w w:val="105"/>
                <w:sz w:val="20"/>
              </w:rPr>
              <w:t xml:space="preserve"> </w:t>
            </w:r>
            <w:r>
              <w:rPr>
                <w:w w:val="105"/>
                <w:sz w:val="20"/>
              </w:rPr>
              <w:t>meaning</w:t>
            </w:r>
            <w:r>
              <w:rPr>
                <w:rFonts w:ascii="Times New Roman"/>
                <w:spacing w:val="-5"/>
                <w:w w:val="105"/>
                <w:sz w:val="20"/>
              </w:rPr>
              <w:t xml:space="preserve"> </w:t>
            </w:r>
            <w:r>
              <w:rPr>
                <w:w w:val="105"/>
                <w:sz w:val="20"/>
              </w:rPr>
              <w:t>of</w:t>
            </w:r>
            <w:r>
              <w:rPr>
                <w:rFonts w:ascii="Times New Roman"/>
                <w:spacing w:val="-7"/>
                <w:w w:val="105"/>
                <w:sz w:val="20"/>
              </w:rPr>
              <w:t xml:space="preserve"> </w:t>
            </w:r>
            <w:r>
              <w:rPr>
                <w:w w:val="105"/>
                <w:sz w:val="20"/>
              </w:rPr>
              <w:t>Article</w:t>
            </w:r>
            <w:r>
              <w:rPr>
                <w:rFonts w:ascii="Times New Roman"/>
                <w:spacing w:val="-6"/>
                <w:w w:val="105"/>
                <w:sz w:val="20"/>
              </w:rPr>
              <w:t xml:space="preserve"> </w:t>
            </w:r>
            <w:r>
              <w:rPr>
                <w:w w:val="105"/>
                <w:sz w:val="20"/>
              </w:rPr>
              <w:t>1(2)</w:t>
            </w:r>
            <w:r>
              <w:rPr>
                <w:rFonts w:ascii="Times New Roman"/>
                <w:spacing w:val="-6"/>
                <w:w w:val="105"/>
                <w:sz w:val="20"/>
              </w:rPr>
              <w:t xml:space="preserve"> </w:t>
            </w:r>
            <w:r>
              <w:rPr>
                <w:w w:val="105"/>
                <w:sz w:val="20"/>
              </w:rPr>
              <w:t>of</w:t>
            </w:r>
            <w:r>
              <w:rPr>
                <w:rFonts w:ascii="Times New Roman"/>
                <w:spacing w:val="-6"/>
                <w:w w:val="105"/>
                <w:sz w:val="20"/>
              </w:rPr>
              <w:t xml:space="preserve"> </w:t>
            </w:r>
            <w:r>
              <w:rPr>
                <w:w w:val="105"/>
                <w:sz w:val="20"/>
              </w:rPr>
              <w:t>Council</w:t>
            </w:r>
            <w:r>
              <w:rPr>
                <w:rFonts w:ascii="Times New Roman"/>
                <w:spacing w:val="-3"/>
                <w:w w:val="105"/>
                <w:sz w:val="20"/>
              </w:rPr>
              <w:t xml:space="preserve"> </w:t>
            </w:r>
            <w:r>
              <w:rPr>
                <w:w w:val="105"/>
                <w:sz w:val="20"/>
              </w:rPr>
              <w:t>Regulation</w:t>
            </w:r>
            <w:r>
              <w:rPr>
                <w:rFonts w:ascii="Times New Roman"/>
                <w:spacing w:val="-7"/>
                <w:w w:val="105"/>
                <w:sz w:val="20"/>
              </w:rPr>
              <w:t xml:space="preserve"> </w:t>
            </w:r>
            <w:r>
              <w:rPr>
                <w:w w:val="105"/>
                <w:sz w:val="20"/>
              </w:rPr>
              <w:t>(EC,</w:t>
            </w:r>
            <w:r>
              <w:rPr>
                <w:rFonts w:ascii="Times New Roman"/>
                <w:spacing w:val="-9"/>
                <w:w w:val="105"/>
                <w:sz w:val="20"/>
              </w:rPr>
              <w:t xml:space="preserve"> </w:t>
            </w:r>
            <w:r>
              <w:rPr>
                <w:w w:val="105"/>
                <w:sz w:val="20"/>
              </w:rPr>
              <w:t>Euratom)</w:t>
            </w:r>
            <w:r>
              <w:rPr>
                <w:rFonts w:ascii="Times New Roman"/>
                <w:spacing w:val="-6"/>
                <w:w w:val="105"/>
                <w:sz w:val="20"/>
              </w:rPr>
              <w:t xml:space="preserve"> </w:t>
            </w:r>
            <w:r>
              <w:rPr>
                <w:w w:val="105"/>
                <w:sz w:val="20"/>
              </w:rPr>
              <w:t>No</w:t>
            </w:r>
            <w:r>
              <w:rPr>
                <w:rFonts w:ascii="Times New Roman"/>
                <w:spacing w:val="-7"/>
                <w:w w:val="105"/>
                <w:sz w:val="20"/>
              </w:rPr>
              <w:t xml:space="preserve"> </w:t>
            </w:r>
            <w:r>
              <w:rPr>
                <w:w w:val="105"/>
                <w:sz w:val="20"/>
              </w:rPr>
              <w:t>2988/95;</w:t>
            </w:r>
          </w:p>
        </w:tc>
      </w:tr>
    </w:tbl>
    <w:p w14:paraId="7B64F2B6" w14:textId="77777777" w:rsidR="00315EB7" w:rsidRDefault="00315EB7">
      <w:pPr>
        <w:spacing w:line="229" w:lineRule="exact"/>
        <w:rPr>
          <w:sz w:val="20"/>
        </w:rPr>
        <w:sectPr w:rsidR="00315EB7">
          <w:pgSz w:w="12240" w:h="15840"/>
          <w:pgMar w:top="1440" w:right="1080" w:bottom="1060" w:left="1260" w:header="355" w:footer="873" w:gutter="0"/>
          <w:cols w:space="720"/>
        </w:sectPr>
      </w:pPr>
    </w:p>
    <w:p w14:paraId="7B64F2B7" w14:textId="29941538" w:rsidR="00315EB7" w:rsidRDefault="00315EB7">
      <w:pPr>
        <w:pStyle w:val="Corpsdetexte"/>
        <w:rPr>
          <w:rFonts w:ascii="Times New Roman"/>
        </w:rPr>
      </w:pPr>
    </w:p>
    <w:p w14:paraId="7B64F2B8" w14:textId="77777777" w:rsidR="00315EB7" w:rsidRDefault="00315EB7">
      <w:pPr>
        <w:pStyle w:val="Corpsdetexte"/>
        <w:rPr>
          <w:rFonts w:ascii="Times New Roman"/>
        </w:rPr>
      </w:pPr>
    </w:p>
    <w:p w14:paraId="7B64F2B9" w14:textId="77777777" w:rsidR="00315EB7" w:rsidRDefault="00315EB7" w:rsidP="00AD3D3F">
      <w:pPr>
        <w:pStyle w:val="Corpsdetexte"/>
        <w:rPr>
          <w:rFonts w:ascii="Times New Roman"/>
        </w:rPr>
      </w:pPr>
    </w:p>
    <w:p w14:paraId="7B64F2BA" w14:textId="77777777" w:rsidR="00315EB7" w:rsidRDefault="00315EB7">
      <w:pPr>
        <w:pStyle w:val="Corpsdetexte"/>
        <w:rPr>
          <w:rFonts w:ascii="Times New Roman"/>
        </w:rPr>
      </w:pPr>
    </w:p>
    <w:p w14:paraId="7B64F2BB" w14:textId="77777777" w:rsidR="00315EB7" w:rsidRDefault="00315EB7">
      <w:pPr>
        <w:pStyle w:val="Corpsdetexte"/>
        <w:spacing w:before="4"/>
        <w:rPr>
          <w:rFonts w:ascii="Times New Roman"/>
          <w:sz w:val="15"/>
        </w:r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6"/>
      </w:tblGrid>
      <w:tr w:rsidR="00315EB7" w14:paraId="7B64F2C2" w14:textId="77777777" w:rsidTr="0020100E">
        <w:trPr>
          <w:trHeight w:val="1299"/>
        </w:trPr>
        <w:tc>
          <w:tcPr>
            <w:tcW w:w="9196" w:type="dxa"/>
          </w:tcPr>
          <w:p w14:paraId="7B64F2C1" w14:textId="17C65064" w:rsidR="00315EB7" w:rsidRDefault="000D4A7B" w:rsidP="000D4A7B">
            <w:pPr>
              <w:pStyle w:val="TableParagraph"/>
              <w:spacing w:line="247" w:lineRule="auto"/>
              <w:ind w:left="441" w:right="89" w:hanging="339"/>
              <w:jc w:val="both"/>
              <w:rPr>
                <w:sz w:val="20"/>
              </w:rPr>
            </w:pPr>
            <w:r w:rsidRPr="000D4A7B">
              <w:rPr>
                <w:w w:val="105"/>
                <w:sz w:val="20"/>
              </w:rPr>
              <w:t xml:space="preserve">g) </w:t>
            </w:r>
            <w:r w:rsidR="00175357" w:rsidRPr="000D4A7B">
              <w:rPr>
                <w:w w:val="105"/>
                <w:sz w:val="20"/>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tc>
      </w:tr>
      <w:tr w:rsidR="0020100E" w14:paraId="461E0657" w14:textId="77777777">
        <w:trPr>
          <w:trHeight w:val="3253"/>
        </w:trPr>
        <w:tc>
          <w:tcPr>
            <w:tcW w:w="9196" w:type="dxa"/>
          </w:tcPr>
          <w:p w14:paraId="72FA2DE6" w14:textId="59469AB8" w:rsidR="0020100E" w:rsidRPr="0020100E" w:rsidRDefault="0020100E" w:rsidP="0020100E">
            <w:pPr>
              <w:pStyle w:val="TableParagraph"/>
              <w:spacing w:line="247" w:lineRule="auto"/>
              <w:ind w:left="441" w:right="89" w:hanging="339"/>
              <w:jc w:val="both"/>
              <w:rPr>
                <w:w w:val="105"/>
                <w:sz w:val="20"/>
              </w:rPr>
            </w:pPr>
            <w:r w:rsidRPr="0020100E">
              <w:rPr>
                <w:w w:val="105"/>
                <w:sz w:val="20"/>
              </w:rPr>
              <w:t xml:space="preserve">In the absence of a final judgement or final administrative decision in the cases referred to in points c), d), f), </w:t>
            </w:r>
            <w:r w:rsidR="00002E99">
              <w:rPr>
                <w:w w:val="105"/>
                <w:sz w:val="20"/>
              </w:rPr>
              <w:t xml:space="preserve">and </w:t>
            </w:r>
            <w:r w:rsidRPr="0020100E">
              <w:rPr>
                <w:w w:val="105"/>
                <w:sz w:val="20"/>
              </w:rPr>
              <w:t>g</w:t>
            </w:r>
            <w:r w:rsidR="00002E99">
              <w:rPr>
                <w:w w:val="105"/>
                <w:sz w:val="20"/>
              </w:rPr>
              <w:t xml:space="preserve">) </w:t>
            </w:r>
            <w:r w:rsidRPr="0020100E">
              <w:rPr>
                <w:w w:val="105"/>
                <w:sz w:val="20"/>
              </w:rPr>
              <w:t>above, or in the case referred to in point (e) the Applicant in particular is subject to:</w:t>
            </w:r>
          </w:p>
          <w:p w14:paraId="02BFB616" w14:textId="77777777" w:rsidR="0020100E" w:rsidRPr="0020100E" w:rsidRDefault="0020100E" w:rsidP="0020100E">
            <w:pPr>
              <w:pStyle w:val="TableParagraph"/>
              <w:spacing w:line="247" w:lineRule="auto"/>
              <w:ind w:left="441" w:right="89" w:hanging="339"/>
              <w:jc w:val="both"/>
              <w:rPr>
                <w:w w:val="105"/>
                <w:sz w:val="20"/>
              </w:rPr>
            </w:pPr>
          </w:p>
          <w:p w14:paraId="0FB92244"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w:t>
            </w:r>
            <w:proofErr w:type="spellStart"/>
            <w:r w:rsidRPr="0020100E">
              <w:rPr>
                <w:w w:val="105"/>
                <w:sz w:val="20"/>
              </w:rPr>
              <w:t>i</w:t>
            </w:r>
            <w:proofErr w:type="spellEnd"/>
            <w:r w:rsidRPr="0020100E">
              <w:rPr>
                <w:w w:val="105"/>
                <w:sz w:val="20"/>
              </w:rPr>
              <w:t>)</w:t>
            </w:r>
            <w:r w:rsidRPr="0020100E">
              <w:rPr>
                <w:w w:val="105"/>
                <w:sz w:val="20"/>
              </w:rPr>
              <w:tab/>
              <w:t xml:space="preserve">facts established in the context of audits or investigations carried out by EPPO in respect of those Member States participating in enhanced cooperation pursuant to Regulation (EU) 2017/1939, the Court of Auditors, OLAF or the internal auditor, or any other check, audit or control performed under the responsibility of the </w:t>
            </w:r>
            <w:proofErr w:type="spellStart"/>
            <w:r w:rsidRPr="0020100E">
              <w:rPr>
                <w:w w:val="105"/>
                <w:sz w:val="20"/>
              </w:rPr>
              <w:t>authorising</w:t>
            </w:r>
            <w:proofErr w:type="spellEnd"/>
            <w:r w:rsidRPr="0020100E">
              <w:rPr>
                <w:w w:val="105"/>
                <w:sz w:val="20"/>
              </w:rPr>
              <w:t xml:space="preserve"> officer;</w:t>
            </w:r>
          </w:p>
          <w:p w14:paraId="4C644DFE" w14:textId="77777777" w:rsidR="0020100E" w:rsidRPr="0020100E" w:rsidRDefault="0020100E" w:rsidP="0020100E">
            <w:pPr>
              <w:pStyle w:val="TableParagraph"/>
              <w:spacing w:line="247" w:lineRule="auto"/>
              <w:ind w:left="441" w:right="89" w:hanging="339"/>
              <w:jc w:val="both"/>
              <w:rPr>
                <w:w w:val="105"/>
                <w:sz w:val="20"/>
              </w:rPr>
            </w:pPr>
          </w:p>
          <w:p w14:paraId="3F10D819"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(ii)</w:t>
            </w:r>
            <w:r w:rsidRPr="0020100E">
              <w:rPr>
                <w:w w:val="105"/>
                <w:sz w:val="20"/>
              </w:rPr>
              <w:tab/>
              <w:t>non-final administrative decisions which may include disciplinary measures taken by the competent supervisory body responsible for the verification of the application of standards of professional ethics;</w:t>
            </w:r>
          </w:p>
          <w:p w14:paraId="043F1439" w14:textId="77777777" w:rsidR="0020100E" w:rsidRPr="0020100E" w:rsidRDefault="0020100E" w:rsidP="0020100E">
            <w:pPr>
              <w:pStyle w:val="TableParagraph"/>
              <w:spacing w:line="247" w:lineRule="auto"/>
              <w:ind w:left="441" w:right="89" w:hanging="339"/>
              <w:jc w:val="both"/>
              <w:rPr>
                <w:w w:val="105"/>
                <w:sz w:val="20"/>
              </w:rPr>
            </w:pPr>
          </w:p>
          <w:p w14:paraId="02F779B8"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(iii)</w:t>
            </w:r>
            <w:r w:rsidRPr="0020100E">
              <w:rPr>
                <w:w w:val="105"/>
                <w:sz w:val="20"/>
              </w:rPr>
              <w:tab/>
              <w:t>facts referred to in decisions of persons and entities implementing Union funds pursuant to point (c) of the first subparagraph of Article 62(1) of the Financial Regulation;</w:t>
            </w:r>
          </w:p>
          <w:p w14:paraId="6B05455C" w14:textId="77777777" w:rsidR="0020100E" w:rsidRPr="0020100E" w:rsidRDefault="0020100E" w:rsidP="0020100E">
            <w:pPr>
              <w:pStyle w:val="TableParagraph"/>
              <w:spacing w:line="247" w:lineRule="auto"/>
              <w:ind w:left="441" w:right="89" w:hanging="339"/>
              <w:jc w:val="both"/>
              <w:rPr>
                <w:w w:val="105"/>
                <w:sz w:val="20"/>
              </w:rPr>
            </w:pPr>
          </w:p>
          <w:p w14:paraId="6DCB4B83" w14:textId="77777777" w:rsidR="0020100E" w:rsidRDefault="0020100E" w:rsidP="0020100E">
            <w:pPr>
              <w:pStyle w:val="TableParagraph"/>
              <w:spacing w:line="247" w:lineRule="auto"/>
              <w:ind w:left="441" w:right="89" w:hanging="339"/>
              <w:jc w:val="both"/>
              <w:rPr>
                <w:w w:val="105"/>
                <w:sz w:val="20"/>
              </w:rPr>
            </w:pPr>
            <w:r w:rsidRPr="0020100E">
              <w:rPr>
                <w:w w:val="105"/>
                <w:sz w:val="20"/>
              </w:rPr>
              <w:t>(iv)</w:t>
            </w:r>
            <w:r w:rsidRPr="0020100E">
              <w:rPr>
                <w:w w:val="105"/>
                <w:sz w:val="20"/>
              </w:rPr>
              <w:tab/>
              <w:t>information transmitted in accordance with point (d) of Article 142(2) of the Financial Regulation by entities implementing Union funds pursuant to point (b) of the first subparagraph of Article 62(1) of the Financial Regulation;</w:t>
            </w:r>
          </w:p>
          <w:p w14:paraId="0BA6D791" w14:textId="77777777" w:rsidR="006C1954" w:rsidRDefault="006C1954" w:rsidP="0020100E">
            <w:pPr>
              <w:pStyle w:val="TableParagraph"/>
              <w:spacing w:line="247" w:lineRule="auto"/>
              <w:ind w:left="441" w:right="89" w:hanging="339"/>
              <w:jc w:val="both"/>
              <w:rPr>
                <w:w w:val="105"/>
                <w:sz w:val="20"/>
              </w:rPr>
            </w:pPr>
          </w:p>
          <w:p w14:paraId="254A7BA8" w14:textId="77777777" w:rsidR="006C1954" w:rsidRPr="006C1954" w:rsidRDefault="006C1954" w:rsidP="006C1954">
            <w:pPr>
              <w:pStyle w:val="TableParagraph"/>
              <w:spacing w:line="247" w:lineRule="auto"/>
              <w:ind w:left="441" w:right="89" w:hanging="339"/>
              <w:jc w:val="both"/>
              <w:rPr>
                <w:w w:val="105"/>
                <w:sz w:val="20"/>
              </w:rPr>
            </w:pPr>
            <w:r w:rsidRPr="006C1954">
              <w:rPr>
                <w:w w:val="105"/>
                <w:sz w:val="20"/>
              </w:rPr>
              <w:t>(v) decisions of the Commission relating to the infringement of Union competition law or of a national competent authority relating to the infringement of Union or national competition law.</w:t>
            </w:r>
          </w:p>
          <w:p w14:paraId="09E23528" w14:textId="0F4A6F88" w:rsidR="006C1954" w:rsidRPr="000D4A7B" w:rsidRDefault="006C1954" w:rsidP="006C1954">
            <w:pPr>
              <w:pStyle w:val="TableParagraph"/>
              <w:spacing w:line="247" w:lineRule="auto"/>
              <w:ind w:left="441" w:right="89" w:hanging="339"/>
              <w:jc w:val="both"/>
              <w:rPr>
                <w:w w:val="105"/>
                <w:sz w:val="20"/>
              </w:rPr>
            </w:pPr>
          </w:p>
        </w:tc>
      </w:tr>
    </w:tbl>
    <w:p w14:paraId="7B64F2EF" w14:textId="77777777" w:rsidR="00315EB7" w:rsidRDefault="00315EB7">
      <w:pPr>
        <w:pStyle w:val="Corpsdetexte"/>
        <w:spacing w:before="6"/>
        <w:rPr>
          <w:sz w:val="21"/>
        </w:rPr>
      </w:pPr>
    </w:p>
    <w:p w14:paraId="7B64F2F0" w14:textId="2C6B45A6" w:rsidR="00315EB7" w:rsidRDefault="00DC5644">
      <w:pPr>
        <w:pStyle w:val="Titre1"/>
        <w:spacing w:line="249" w:lineRule="auto"/>
        <w:ind w:right="778"/>
        <w:jc w:val="both"/>
      </w:pPr>
      <w:r>
        <w:rPr>
          <w:w w:val="105"/>
        </w:rPr>
        <w:t>The</w:t>
      </w:r>
      <w:r>
        <w:rPr>
          <w:rFonts w:ascii="Times New Roman"/>
          <w:b w:val="0"/>
          <w:w w:val="105"/>
        </w:rPr>
        <w:t xml:space="preserve"> </w:t>
      </w:r>
      <w:r>
        <w:rPr>
          <w:w w:val="105"/>
        </w:rPr>
        <w:t>entity</w:t>
      </w:r>
      <w:r>
        <w:rPr>
          <w:rFonts w:ascii="Times New Roman"/>
          <w:b w:val="0"/>
          <w:w w:val="105"/>
        </w:rPr>
        <w:t xml:space="preserve"> </w:t>
      </w:r>
      <w:r>
        <w:rPr>
          <w:w w:val="105"/>
        </w:rPr>
        <w:t>subject</w:t>
      </w:r>
      <w:r>
        <w:rPr>
          <w:rFonts w:ascii="Times New Roman"/>
          <w:b w:val="0"/>
          <w:w w:val="105"/>
        </w:rPr>
        <w:t xml:space="preserve"> </w:t>
      </w:r>
      <w:r>
        <w:rPr>
          <w:w w:val="105"/>
        </w:rPr>
        <w:t>to</w:t>
      </w:r>
      <w:r>
        <w:rPr>
          <w:rFonts w:ascii="Times New Roman"/>
          <w:b w:val="0"/>
          <w:w w:val="105"/>
        </w:rPr>
        <w:t xml:space="preserve"> </w:t>
      </w:r>
      <w:r>
        <w:rPr>
          <w:w w:val="105"/>
        </w:rPr>
        <w:t>this</w:t>
      </w:r>
      <w:r>
        <w:rPr>
          <w:rFonts w:ascii="Times New Roman"/>
          <w:b w:val="0"/>
          <w:w w:val="105"/>
        </w:rPr>
        <w:t xml:space="preserve"> </w:t>
      </w:r>
      <w:r>
        <w:rPr>
          <w:w w:val="105"/>
        </w:rPr>
        <w:t>declaration</w:t>
      </w:r>
      <w:r>
        <w:rPr>
          <w:rFonts w:ascii="Times New Roman"/>
          <w:b w:val="0"/>
          <w:w w:val="105"/>
        </w:rPr>
        <w:t xml:space="preserve"> </w:t>
      </w:r>
      <w:r w:rsidR="005425E4">
        <w:rPr>
          <w:w w:val="105"/>
        </w:rPr>
        <w:t>may</w:t>
      </w:r>
      <w:r w:rsidR="004B5B73">
        <w:rPr>
          <w:w w:val="105"/>
        </w:rPr>
        <w:t xml:space="preserve"> be rejected from the tender</w:t>
      </w:r>
      <w:r>
        <w:rPr>
          <w:rFonts w:ascii="Times New Roman"/>
          <w:b w:val="0"/>
          <w:w w:val="105"/>
        </w:rPr>
        <w:t xml:space="preserve"> </w:t>
      </w:r>
      <w:r>
        <w:rPr>
          <w:w w:val="105"/>
        </w:rPr>
        <w:t>if</w:t>
      </w:r>
      <w:r>
        <w:rPr>
          <w:rFonts w:ascii="Times New Roman"/>
          <w:b w:val="0"/>
          <w:w w:val="105"/>
        </w:rPr>
        <w:t xml:space="preserve"> </w:t>
      </w:r>
      <w:r>
        <w:rPr>
          <w:w w:val="105"/>
        </w:rPr>
        <w:t>any</w:t>
      </w:r>
      <w:r>
        <w:rPr>
          <w:rFonts w:ascii="Times New Roman"/>
          <w:b w:val="0"/>
          <w:w w:val="105"/>
        </w:rPr>
        <w:t xml:space="preserve"> </w:t>
      </w:r>
      <w:r>
        <w:rPr>
          <w:w w:val="105"/>
        </w:rPr>
        <w:t>of</w:t>
      </w:r>
      <w:r>
        <w:rPr>
          <w:rFonts w:ascii="Times New Roman"/>
          <w:b w:val="0"/>
          <w:w w:val="105"/>
        </w:rPr>
        <w:t xml:space="preserve"> </w:t>
      </w:r>
      <w:r>
        <w:rPr>
          <w:w w:val="105"/>
        </w:rPr>
        <w:t>the</w:t>
      </w:r>
      <w:r>
        <w:rPr>
          <w:rFonts w:ascii="Times New Roman"/>
          <w:b w:val="0"/>
          <w:w w:val="105"/>
        </w:rPr>
        <w:t xml:space="preserve"> </w:t>
      </w:r>
      <w:r>
        <w:rPr>
          <w:w w:val="105"/>
        </w:rPr>
        <w:t>declarations</w:t>
      </w:r>
      <w:r>
        <w:rPr>
          <w:rFonts w:ascii="Times New Roman"/>
          <w:b w:val="0"/>
          <w:w w:val="105"/>
        </w:rPr>
        <w:t xml:space="preserve"> </w:t>
      </w:r>
      <w:r>
        <w:rPr>
          <w:w w:val="105"/>
        </w:rPr>
        <w:t>or</w:t>
      </w:r>
      <w:r>
        <w:rPr>
          <w:rFonts w:ascii="Times New Roman"/>
          <w:b w:val="0"/>
          <w:w w:val="105"/>
        </w:rPr>
        <w:t xml:space="preserve"> </w:t>
      </w:r>
      <w:r>
        <w:rPr>
          <w:w w:val="105"/>
        </w:rPr>
        <w:t>information</w:t>
      </w:r>
      <w:r>
        <w:rPr>
          <w:rFonts w:ascii="Times New Roman"/>
          <w:b w:val="0"/>
          <w:w w:val="105"/>
        </w:rPr>
        <w:t xml:space="preserve"> </w:t>
      </w:r>
      <w:r>
        <w:rPr>
          <w:w w:val="105"/>
        </w:rPr>
        <w:t>provided</w:t>
      </w:r>
      <w:r>
        <w:rPr>
          <w:rFonts w:ascii="Times New Roman"/>
          <w:b w:val="0"/>
          <w:spacing w:val="-5"/>
          <w:w w:val="105"/>
        </w:rPr>
        <w:t xml:space="preserve"> </w:t>
      </w:r>
      <w:r>
        <w:rPr>
          <w:w w:val="105"/>
        </w:rPr>
        <w:t>as</w:t>
      </w:r>
      <w:r>
        <w:rPr>
          <w:rFonts w:ascii="Times New Roman"/>
          <w:b w:val="0"/>
          <w:spacing w:val="-3"/>
          <w:w w:val="105"/>
        </w:rPr>
        <w:t xml:space="preserve"> </w:t>
      </w:r>
      <w:r>
        <w:rPr>
          <w:w w:val="105"/>
        </w:rPr>
        <w:t>a</w:t>
      </w:r>
      <w:r>
        <w:rPr>
          <w:rFonts w:ascii="Times New Roman"/>
          <w:b w:val="0"/>
          <w:spacing w:val="-3"/>
          <w:w w:val="105"/>
        </w:rPr>
        <w:t xml:space="preserve"> </w:t>
      </w:r>
      <w:r>
        <w:rPr>
          <w:w w:val="105"/>
        </w:rPr>
        <w:t>condition</w:t>
      </w:r>
      <w:r>
        <w:rPr>
          <w:rFonts w:ascii="Times New Roman"/>
          <w:b w:val="0"/>
          <w:spacing w:val="-2"/>
          <w:w w:val="105"/>
        </w:rPr>
        <w:t xml:space="preserve"> </w:t>
      </w:r>
      <w:r>
        <w:rPr>
          <w:w w:val="105"/>
        </w:rPr>
        <w:t>for</w:t>
      </w:r>
      <w:r>
        <w:rPr>
          <w:rFonts w:ascii="Times New Roman"/>
          <w:b w:val="0"/>
          <w:spacing w:val="-3"/>
          <w:w w:val="105"/>
        </w:rPr>
        <w:t xml:space="preserve"> </w:t>
      </w:r>
      <w:r>
        <w:rPr>
          <w:w w:val="105"/>
        </w:rPr>
        <w:t>participating</w:t>
      </w:r>
      <w:r>
        <w:rPr>
          <w:rFonts w:ascii="Times New Roman"/>
          <w:b w:val="0"/>
          <w:spacing w:val="-1"/>
          <w:w w:val="105"/>
        </w:rPr>
        <w:t xml:space="preserve"> </w:t>
      </w:r>
      <w:r>
        <w:rPr>
          <w:w w:val="105"/>
        </w:rPr>
        <w:t>in</w:t>
      </w:r>
      <w:r>
        <w:rPr>
          <w:rFonts w:ascii="Times New Roman"/>
          <w:b w:val="0"/>
          <w:spacing w:val="-2"/>
          <w:w w:val="105"/>
        </w:rPr>
        <w:t xml:space="preserve"> </w:t>
      </w:r>
      <w:r w:rsidR="004B5B73">
        <w:rPr>
          <w:w w:val="105"/>
        </w:rPr>
        <w:t>the tender</w:t>
      </w:r>
      <w:r>
        <w:rPr>
          <w:rFonts w:ascii="Times New Roman"/>
          <w:b w:val="0"/>
          <w:spacing w:val="-5"/>
          <w:w w:val="105"/>
        </w:rPr>
        <w:t xml:space="preserve"> </w:t>
      </w:r>
      <w:r>
        <w:rPr>
          <w:w w:val="105"/>
        </w:rPr>
        <w:t>prove</w:t>
      </w:r>
      <w:r>
        <w:rPr>
          <w:rFonts w:ascii="Times New Roman"/>
          <w:b w:val="0"/>
          <w:spacing w:val="-5"/>
          <w:w w:val="105"/>
        </w:rPr>
        <w:t xml:space="preserve"> </w:t>
      </w:r>
      <w:r>
        <w:rPr>
          <w:w w:val="105"/>
        </w:rPr>
        <w:t>to</w:t>
      </w:r>
      <w:r>
        <w:rPr>
          <w:rFonts w:ascii="Times New Roman"/>
          <w:b w:val="0"/>
          <w:spacing w:val="-2"/>
          <w:w w:val="105"/>
        </w:rPr>
        <w:t xml:space="preserve"> </w:t>
      </w:r>
      <w:r>
        <w:rPr>
          <w:w w:val="105"/>
        </w:rPr>
        <w:t>be</w:t>
      </w:r>
      <w:r>
        <w:rPr>
          <w:rFonts w:ascii="Times New Roman"/>
          <w:b w:val="0"/>
          <w:spacing w:val="-3"/>
          <w:w w:val="105"/>
        </w:rPr>
        <w:t xml:space="preserve"> </w:t>
      </w:r>
      <w:r>
        <w:rPr>
          <w:w w:val="105"/>
        </w:rPr>
        <w:t>false</w:t>
      </w:r>
      <w:r w:rsidR="00402565">
        <w:rPr>
          <w:w w:val="105"/>
        </w:rPr>
        <w:t xml:space="preserve"> or misrepresented</w:t>
      </w:r>
      <w:r>
        <w:rPr>
          <w:w w:val="105"/>
        </w:rPr>
        <w:t>.</w:t>
      </w:r>
      <w:r w:rsidR="00BD5633">
        <w:rPr>
          <w:w w:val="105"/>
        </w:rPr>
        <w:t xml:space="preserve"> The </w:t>
      </w:r>
      <w:r w:rsidR="004437CA">
        <w:rPr>
          <w:w w:val="105"/>
        </w:rPr>
        <w:t>entit</w:t>
      </w:r>
      <w:r w:rsidR="003C1B47">
        <w:rPr>
          <w:w w:val="105"/>
        </w:rPr>
        <w:t>y</w:t>
      </w:r>
      <w:r w:rsidR="00BD5633">
        <w:rPr>
          <w:w w:val="105"/>
        </w:rPr>
        <w:t xml:space="preserve"> subject to this declaration </w:t>
      </w:r>
      <w:r w:rsidR="008A1C0F">
        <w:rPr>
          <w:w w:val="105"/>
        </w:rPr>
        <w:t>understand</w:t>
      </w:r>
      <w:r w:rsidR="005425E4">
        <w:rPr>
          <w:w w:val="105"/>
        </w:rPr>
        <w:t>s</w:t>
      </w:r>
      <w:r w:rsidR="008A1C0F">
        <w:rPr>
          <w:w w:val="105"/>
        </w:rPr>
        <w:t xml:space="preserve"> that</w:t>
      </w:r>
      <w:r w:rsidR="005425E4">
        <w:rPr>
          <w:w w:val="105"/>
        </w:rPr>
        <w:t xml:space="preserve"> may be requested to supply evidence with regards to the above and</w:t>
      </w:r>
      <w:r w:rsidR="008A1C0F">
        <w:rPr>
          <w:w w:val="105"/>
        </w:rPr>
        <w:t xml:space="preserve"> failure to supply requested information</w:t>
      </w:r>
      <w:r w:rsidR="004E61FF">
        <w:rPr>
          <w:w w:val="105"/>
        </w:rPr>
        <w:t xml:space="preserve"> </w:t>
      </w:r>
      <w:r w:rsidR="004B5B73">
        <w:rPr>
          <w:w w:val="105"/>
        </w:rPr>
        <w:t xml:space="preserve">by EIT Manufacturing </w:t>
      </w:r>
      <w:r w:rsidR="004437CA">
        <w:rPr>
          <w:w w:val="105"/>
        </w:rPr>
        <w:t>may also be subject to re</w:t>
      </w:r>
      <w:r w:rsidR="001547FD">
        <w:rPr>
          <w:w w:val="105"/>
        </w:rPr>
        <w:t xml:space="preserve">jection from the </w:t>
      </w:r>
      <w:r w:rsidR="005425E4">
        <w:rPr>
          <w:w w:val="105"/>
        </w:rPr>
        <w:t>request</w:t>
      </w:r>
      <w:r w:rsidR="001547FD">
        <w:rPr>
          <w:w w:val="105"/>
        </w:rPr>
        <w:t xml:space="preserve"> for proposals.</w:t>
      </w:r>
    </w:p>
    <w:p w14:paraId="7B64F2F1" w14:textId="77777777" w:rsidR="00315EB7" w:rsidRDefault="00315EB7">
      <w:pPr>
        <w:pStyle w:val="Corpsdetexte"/>
        <w:spacing w:before="4"/>
        <w:rPr>
          <w:b/>
          <w:sz w:val="21"/>
        </w:rPr>
      </w:pPr>
    </w:p>
    <w:p w14:paraId="7B64F2F2" w14:textId="77777777" w:rsidR="00315EB7" w:rsidRDefault="00DC5644">
      <w:pPr>
        <w:pStyle w:val="Corpsdetexte"/>
        <w:tabs>
          <w:tab w:val="left" w:pos="4720"/>
          <w:tab w:val="left" w:pos="7919"/>
        </w:tabs>
        <w:ind w:left="590"/>
        <w:jc w:val="both"/>
      </w:pPr>
      <w:r>
        <w:t>Full</w:t>
      </w:r>
      <w:r>
        <w:rPr>
          <w:rFonts w:ascii="Times New Roman"/>
          <w:w w:val="105"/>
        </w:rPr>
        <w:t xml:space="preserve"> </w:t>
      </w:r>
      <w:r>
        <w:rPr>
          <w:spacing w:val="-4"/>
          <w:w w:val="105"/>
        </w:rPr>
        <w:t>name</w:t>
      </w:r>
      <w:r>
        <w:rPr>
          <w:rFonts w:ascii="Times New Roman"/>
        </w:rPr>
        <w:tab/>
      </w:r>
      <w:r>
        <w:rPr>
          <w:spacing w:val="-4"/>
        </w:rPr>
        <w:t>Date</w:t>
      </w:r>
      <w:r>
        <w:rPr>
          <w:rFonts w:ascii="Times New Roman"/>
        </w:rPr>
        <w:tab/>
      </w:r>
      <w:r>
        <w:rPr>
          <w:spacing w:val="-2"/>
          <w:w w:val="105"/>
        </w:rPr>
        <w:t>Signature</w:t>
      </w:r>
    </w:p>
    <w:sectPr w:rsidR="00315EB7">
      <w:headerReference w:type="default" r:id="rId11"/>
      <w:footerReference w:type="default" r:id="rId12"/>
      <w:pgSz w:w="12240" w:h="15840"/>
      <w:pgMar w:top="360" w:right="1080" w:bottom="1060" w:left="1260" w:header="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359D" w14:textId="77777777" w:rsidR="0065427F" w:rsidRDefault="0065427F">
      <w:r>
        <w:separator/>
      </w:r>
    </w:p>
  </w:endnote>
  <w:endnote w:type="continuationSeparator" w:id="0">
    <w:p w14:paraId="3B1A9F9F" w14:textId="77777777" w:rsidR="0065427F" w:rsidRDefault="0065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C" w14:textId="62014E14" w:rsidR="00315EB7" w:rsidRDefault="00315EB7">
    <w:pPr>
      <w:pStyle w:val="Corpsdetex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300" w14:textId="3382807A" w:rsidR="00315EB7" w:rsidRDefault="00315EB7">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A5EF" w14:textId="77777777" w:rsidR="0065427F" w:rsidRDefault="0065427F">
      <w:r>
        <w:separator/>
      </w:r>
    </w:p>
  </w:footnote>
  <w:footnote w:type="continuationSeparator" w:id="0">
    <w:p w14:paraId="1A0F479B" w14:textId="77777777" w:rsidR="0065427F" w:rsidRDefault="00654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B" w14:textId="6EB9F2CC" w:rsidR="00315EB7" w:rsidRPr="004135AB" w:rsidRDefault="004135AB" w:rsidP="004135AB">
    <w:pPr>
      <w:pStyle w:val="En-tte"/>
    </w:pPr>
    <w:r>
      <w:rPr>
        <w:noProof/>
      </w:rPr>
      <w:drawing>
        <wp:inline distT="0" distB="0" distL="0" distR="0" wp14:anchorId="6EA466CE" wp14:editId="3408DFDA">
          <wp:extent cx="5073650" cy="798830"/>
          <wp:effectExtent l="0" t="0" r="0" b="1270"/>
          <wp:docPr id="3" name="Picture 2" descr="A picture containing graphical user interface&#10;&#10;Description automatically generated">
            <a:extLst xmlns:a="http://schemas.openxmlformats.org/drawingml/2006/main">
              <a:ext uri="{FF2B5EF4-FFF2-40B4-BE49-F238E27FC236}">
                <a16:creationId xmlns:a16="http://schemas.microsoft.com/office/drawing/2014/main" id="{74B8715A-18A5-4204-BC32-7CCB40086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graphical user interface&#10;&#10;Description automatically generated">
                    <a:extLst>
                      <a:ext uri="{FF2B5EF4-FFF2-40B4-BE49-F238E27FC236}">
                        <a16:creationId xmlns:a16="http://schemas.microsoft.com/office/drawing/2014/main" id="{74B8715A-18A5-4204-BC32-7CCB40086075}"/>
                      </a:ext>
                    </a:extLst>
                  </pic:cNvPr>
                  <pic:cNvPicPr>
                    <a:picLocks noChangeAspect="1"/>
                  </pic:cNvPicPr>
                </pic:nvPicPr>
                <pic:blipFill>
                  <a:blip r:embed="rId1"/>
                  <a:stretch>
                    <a:fillRect/>
                  </a:stretch>
                </pic:blipFill>
                <pic:spPr>
                  <a:xfrm>
                    <a:off x="0" y="0"/>
                    <a:ext cx="5073650" cy="7988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F" w14:textId="77777777" w:rsidR="00315EB7" w:rsidRDefault="00315EB7">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21F10"/>
    <w:multiLevelType w:val="hybridMultilevel"/>
    <w:tmpl w:val="A38A83D8"/>
    <w:lvl w:ilvl="0" w:tplc="58EE0016">
      <w:start w:val="3"/>
      <w:numFmt w:val="lowerLetter"/>
      <w:lvlText w:val="%1)"/>
      <w:lvlJc w:val="left"/>
      <w:pPr>
        <w:ind w:left="441" w:hanging="339"/>
      </w:pPr>
      <w:rPr>
        <w:rFonts w:ascii="Calibri" w:eastAsia="Calibri" w:hAnsi="Calibri" w:cs="Calibri" w:hint="default"/>
        <w:b w:val="0"/>
        <w:bCs w:val="0"/>
        <w:i w:val="0"/>
        <w:iCs w:val="0"/>
        <w:spacing w:val="-4"/>
        <w:w w:val="103"/>
        <w:sz w:val="20"/>
        <w:szCs w:val="20"/>
        <w:lang w:val="en-US" w:eastAsia="en-US" w:bidi="ar-SA"/>
      </w:rPr>
    </w:lvl>
    <w:lvl w:ilvl="1" w:tplc="92F67776">
      <w:start w:val="1"/>
      <w:numFmt w:val="lowerRoman"/>
      <w:lvlText w:val="(%2)"/>
      <w:lvlJc w:val="left"/>
      <w:pPr>
        <w:ind w:left="667" w:hanging="274"/>
      </w:pPr>
      <w:rPr>
        <w:rFonts w:ascii="Calibri" w:eastAsia="Calibri" w:hAnsi="Calibri" w:cs="Calibri" w:hint="default"/>
        <w:b w:val="0"/>
        <w:bCs w:val="0"/>
        <w:i w:val="0"/>
        <w:iCs w:val="0"/>
        <w:spacing w:val="-1"/>
        <w:w w:val="103"/>
        <w:sz w:val="20"/>
        <w:szCs w:val="20"/>
        <w:lang w:val="en-US" w:eastAsia="en-US" w:bidi="ar-SA"/>
      </w:rPr>
    </w:lvl>
    <w:lvl w:ilvl="2" w:tplc="495CAA7E">
      <w:numFmt w:val="bullet"/>
      <w:lvlText w:val="•"/>
      <w:lvlJc w:val="left"/>
      <w:pPr>
        <w:ind w:left="1607" w:hanging="274"/>
      </w:pPr>
      <w:rPr>
        <w:rFonts w:hint="default"/>
        <w:lang w:val="en-US" w:eastAsia="en-US" w:bidi="ar-SA"/>
      </w:rPr>
    </w:lvl>
    <w:lvl w:ilvl="3" w:tplc="180E2418">
      <w:numFmt w:val="bullet"/>
      <w:lvlText w:val="•"/>
      <w:lvlJc w:val="left"/>
      <w:pPr>
        <w:ind w:left="2554" w:hanging="274"/>
      </w:pPr>
      <w:rPr>
        <w:rFonts w:hint="default"/>
        <w:lang w:val="en-US" w:eastAsia="en-US" w:bidi="ar-SA"/>
      </w:rPr>
    </w:lvl>
    <w:lvl w:ilvl="4" w:tplc="2728B74E">
      <w:numFmt w:val="bullet"/>
      <w:lvlText w:val="•"/>
      <w:lvlJc w:val="left"/>
      <w:pPr>
        <w:ind w:left="3502" w:hanging="274"/>
      </w:pPr>
      <w:rPr>
        <w:rFonts w:hint="default"/>
        <w:lang w:val="en-US" w:eastAsia="en-US" w:bidi="ar-SA"/>
      </w:rPr>
    </w:lvl>
    <w:lvl w:ilvl="5" w:tplc="C024C3BC">
      <w:numFmt w:val="bullet"/>
      <w:lvlText w:val="•"/>
      <w:lvlJc w:val="left"/>
      <w:pPr>
        <w:ind w:left="4449" w:hanging="274"/>
      </w:pPr>
      <w:rPr>
        <w:rFonts w:hint="default"/>
        <w:lang w:val="en-US" w:eastAsia="en-US" w:bidi="ar-SA"/>
      </w:rPr>
    </w:lvl>
    <w:lvl w:ilvl="6" w:tplc="A28A0B20">
      <w:numFmt w:val="bullet"/>
      <w:lvlText w:val="•"/>
      <w:lvlJc w:val="left"/>
      <w:pPr>
        <w:ind w:left="5396" w:hanging="274"/>
      </w:pPr>
      <w:rPr>
        <w:rFonts w:hint="default"/>
        <w:lang w:val="en-US" w:eastAsia="en-US" w:bidi="ar-SA"/>
      </w:rPr>
    </w:lvl>
    <w:lvl w:ilvl="7" w:tplc="3F1C6ED6">
      <w:numFmt w:val="bullet"/>
      <w:lvlText w:val="•"/>
      <w:lvlJc w:val="left"/>
      <w:pPr>
        <w:ind w:left="6344" w:hanging="274"/>
      </w:pPr>
      <w:rPr>
        <w:rFonts w:hint="default"/>
        <w:lang w:val="en-US" w:eastAsia="en-US" w:bidi="ar-SA"/>
      </w:rPr>
    </w:lvl>
    <w:lvl w:ilvl="8" w:tplc="80384B78">
      <w:numFmt w:val="bullet"/>
      <w:lvlText w:val="•"/>
      <w:lvlJc w:val="left"/>
      <w:pPr>
        <w:ind w:left="7291" w:hanging="274"/>
      </w:pPr>
      <w:rPr>
        <w:rFonts w:hint="default"/>
        <w:lang w:val="en-US" w:eastAsia="en-US" w:bidi="ar-SA"/>
      </w:rPr>
    </w:lvl>
  </w:abstractNum>
  <w:abstractNum w:abstractNumId="1" w15:restartNumberingAfterBreak="0">
    <w:nsid w:val="375E4A05"/>
    <w:multiLevelType w:val="hybridMultilevel"/>
    <w:tmpl w:val="CC009FE2"/>
    <w:lvl w:ilvl="0" w:tplc="37AADF4A">
      <w:start w:val="1"/>
      <w:numFmt w:val="upperRoman"/>
      <w:lvlText w:val="%1"/>
      <w:lvlJc w:val="left"/>
      <w:pPr>
        <w:ind w:left="681" w:hanging="92"/>
      </w:pPr>
      <w:rPr>
        <w:rFonts w:ascii="Calibri" w:eastAsia="Calibri" w:hAnsi="Calibri" w:cs="Calibri" w:hint="default"/>
        <w:b/>
        <w:bCs/>
        <w:i w:val="0"/>
        <w:iCs w:val="0"/>
        <w:w w:val="103"/>
        <w:sz w:val="20"/>
        <w:szCs w:val="20"/>
        <w:lang w:val="en-US" w:eastAsia="en-US" w:bidi="ar-SA"/>
      </w:rPr>
    </w:lvl>
    <w:lvl w:ilvl="1" w:tplc="BEC63224">
      <w:numFmt w:val="bullet"/>
      <w:lvlText w:val="•"/>
      <w:lvlJc w:val="left"/>
      <w:pPr>
        <w:ind w:left="1602" w:hanging="92"/>
      </w:pPr>
      <w:rPr>
        <w:rFonts w:hint="default"/>
        <w:lang w:val="en-US" w:eastAsia="en-US" w:bidi="ar-SA"/>
      </w:rPr>
    </w:lvl>
    <w:lvl w:ilvl="2" w:tplc="D6F4CB6C">
      <w:numFmt w:val="bullet"/>
      <w:lvlText w:val="•"/>
      <w:lvlJc w:val="left"/>
      <w:pPr>
        <w:ind w:left="2524" w:hanging="92"/>
      </w:pPr>
      <w:rPr>
        <w:rFonts w:hint="default"/>
        <w:lang w:val="en-US" w:eastAsia="en-US" w:bidi="ar-SA"/>
      </w:rPr>
    </w:lvl>
    <w:lvl w:ilvl="3" w:tplc="980EE1BC">
      <w:numFmt w:val="bullet"/>
      <w:lvlText w:val="•"/>
      <w:lvlJc w:val="left"/>
      <w:pPr>
        <w:ind w:left="3446" w:hanging="92"/>
      </w:pPr>
      <w:rPr>
        <w:rFonts w:hint="default"/>
        <w:lang w:val="en-US" w:eastAsia="en-US" w:bidi="ar-SA"/>
      </w:rPr>
    </w:lvl>
    <w:lvl w:ilvl="4" w:tplc="632885FC">
      <w:numFmt w:val="bullet"/>
      <w:lvlText w:val="•"/>
      <w:lvlJc w:val="left"/>
      <w:pPr>
        <w:ind w:left="4368" w:hanging="92"/>
      </w:pPr>
      <w:rPr>
        <w:rFonts w:hint="default"/>
        <w:lang w:val="en-US" w:eastAsia="en-US" w:bidi="ar-SA"/>
      </w:rPr>
    </w:lvl>
    <w:lvl w:ilvl="5" w:tplc="BF8008B0">
      <w:numFmt w:val="bullet"/>
      <w:lvlText w:val="•"/>
      <w:lvlJc w:val="left"/>
      <w:pPr>
        <w:ind w:left="5290" w:hanging="92"/>
      </w:pPr>
      <w:rPr>
        <w:rFonts w:hint="default"/>
        <w:lang w:val="en-US" w:eastAsia="en-US" w:bidi="ar-SA"/>
      </w:rPr>
    </w:lvl>
    <w:lvl w:ilvl="6" w:tplc="82C667EC">
      <w:numFmt w:val="bullet"/>
      <w:lvlText w:val="•"/>
      <w:lvlJc w:val="left"/>
      <w:pPr>
        <w:ind w:left="6212" w:hanging="92"/>
      </w:pPr>
      <w:rPr>
        <w:rFonts w:hint="default"/>
        <w:lang w:val="en-US" w:eastAsia="en-US" w:bidi="ar-SA"/>
      </w:rPr>
    </w:lvl>
    <w:lvl w:ilvl="7" w:tplc="64AC7736">
      <w:numFmt w:val="bullet"/>
      <w:lvlText w:val="•"/>
      <w:lvlJc w:val="left"/>
      <w:pPr>
        <w:ind w:left="7134" w:hanging="92"/>
      </w:pPr>
      <w:rPr>
        <w:rFonts w:hint="default"/>
        <w:lang w:val="en-US" w:eastAsia="en-US" w:bidi="ar-SA"/>
      </w:rPr>
    </w:lvl>
    <w:lvl w:ilvl="8" w:tplc="B09AB838">
      <w:numFmt w:val="bullet"/>
      <w:lvlText w:val="•"/>
      <w:lvlJc w:val="left"/>
      <w:pPr>
        <w:ind w:left="8056" w:hanging="92"/>
      </w:pPr>
      <w:rPr>
        <w:rFonts w:hint="default"/>
        <w:lang w:val="en-US" w:eastAsia="en-US" w:bidi="ar-SA"/>
      </w:rPr>
    </w:lvl>
  </w:abstractNum>
  <w:abstractNum w:abstractNumId="2" w15:restartNumberingAfterBreak="0">
    <w:nsid w:val="561249CB"/>
    <w:multiLevelType w:val="hybridMultilevel"/>
    <w:tmpl w:val="700AA8C4"/>
    <w:lvl w:ilvl="0" w:tplc="040C0001">
      <w:start w:val="1"/>
      <w:numFmt w:val="bullet"/>
      <w:lvlText w:val=""/>
      <w:lvlJc w:val="left"/>
      <w:pPr>
        <w:ind w:left="1310" w:hanging="360"/>
      </w:pPr>
      <w:rPr>
        <w:rFonts w:ascii="Symbol" w:hAnsi="Symbol" w:hint="default"/>
      </w:rPr>
    </w:lvl>
    <w:lvl w:ilvl="1" w:tplc="040C0003" w:tentative="1">
      <w:start w:val="1"/>
      <w:numFmt w:val="bullet"/>
      <w:lvlText w:val="o"/>
      <w:lvlJc w:val="left"/>
      <w:pPr>
        <w:ind w:left="2030" w:hanging="360"/>
      </w:pPr>
      <w:rPr>
        <w:rFonts w:ascii="Courier New" w:hAnsi="Courier New" w:cs="Courier New" w:hint="default"/>
      </w:rPr>
    </w:lvl>
    <w:lvl w:ilvl="2" w:tplc="040C0005" w:tentative="1">
      <w:start w:val="1"/>
      <w:numFmt w:val="bullet"/>
      <w:lvlText w:val=""/>
      <w:lvlJc w:val="left"/>
      <w:pPr>
        <w:ind w:left="2750" w:hanging="360"/>
      </w:pPr>
      <w:rPr>
        <w:rFonts w:ascii="Wingdings" w:hAnsi="Wingdings" w:hint="default"/>
      </w:rPr>
    </w:lvl>
    <w:lvl w:ilvl="3" w:tplc="040C0001" w:tentative="1">
      <w:start w:val="1"/>
      <w:numFmt w:val="bullet"/>
      <w:lvlText w:val=""/>
      <w:lvlJc w:val="left"/>
      <w:pPr>
        <w:ind w:left="3470" w:hanging="360"/>
      </w:pPr>
      <w:rPr>
        <w:rFonts w:ascii="Symbol" w:hAnsi="Symbol" w:hint="default"/>
      </w:rPr>
    </w:lvl>
    <w:lvl w:ilvl="4" w:tplc="040C0003" w:tentative="1">
      <w:start w:val="1"/>
      <w:numFmt w:val="bullet"/>
      <w:lvlText w:val="o"/>
      <w:lvlJc w:val="left"/>
      <w:pPr>
        <w:ind w:left="4190" w:hanging="360"/>
      </w:pPr>
      <w:rPr>
        <w:rFonts w:ascii="Courier New" w:hAnsi="Courier New" w:cs="Courier New" w:hint="default"/>
      </w:rPr>
    </w:lvl>
    <w:lvl w:ilvl="5" w:tplc="040C0005" w:tentative="1">
      <w:start w:val="1"/>
      <w:numFmt w:val="bullet"/>
      <w:lvlText w:val=""/>
      <w:lvlJc w:val="left"/>
      <w:pPr>
        <w:ind w:left="4910" w:hanging="360"/>
      </w:pPr>
      <w:rPr>
        <w:rFonts w:ascii="Wingdings" w:hAnsi="Wingdings" w:hint="default"/>
      </w:rPr>
    </w:lvl>
    <w:lvl w:ilvl="6" w:tplc="040C0001" w:tentative="1">
      <w:start w:val="1"/>
      <w:numFmt w:val="bullet"/>
      <w:lvlText w:val=""/>
      <w:lvlJc w:val="left"/>
      <w:pPr>
        <w:ind w:left="5630" w:hanging="360"/>
      </w:pPr>
      <w:rPr>
        <w:rFonts w:ascii="Symbol" w:hAnsi="Symbol" w:hint="default"/>
      </w:rPr>
    </w:lvl>
    <w:lvl w:ilvl="7" w:tplc="040C0003" w:tentative="1">
      <w:start w:val="1"/>
      <w:numFmt w:val="bullet"/>
      <w:lvlText w:val="o"/>
      <w:lvlJc w:val="left"/>
      <w:pPr>
        <w:ind w:left="6350" w:hanging="360"/>
      </w:pPr>
      <w:rPr>
        <w:rFonts w:ascii="Courier New" w:hAnsi="Courier New" w:cs="Courier New" w:hint="default"/>
      </w:rPr>
    </w:lvl>
    <w:lvl w:ilvl="8" w:tplc="040C0005" w:tentative="1">
      <w:start w:val="1"/>
      <w:numFmt w:val="bullet"/>
      <w:lvlText w:val=""/>
      <w:lvlJc w:val="left"/>
      <w:pPr>
        <w:ind w:left="7070" w:hanging="360"/>
      </w:pPr>
      <w:rPr>
        <w:rFonts w:ascii="Wingdings" w:hAnsi="Wingdings" w:hint="default"/>
      </w:rPr>
    </w:lvl>
  </w:abstractNum>
  <w:abstractNum w:abstractNumId="3" w15:restartNumberingAfterBreak="0">
    <w:nsid w:val="6AB45269"/>
    <w:multiLevelType w:val="hybridMultilevel"/>
    <w:tmpl w:val="7CA414C4"/>
    <w:lvl w:ilvl="0" w:tplc="167E41EC">
      <w:start w:val="1"/>
      <w:numFmt w:val="lowerRoman"/>
      <w:lvlText w:val="%1."/>
      <w:lvlJc w:val="left"/>
      <w:pPr>
        <w:ind w:left="667" w:hanging="233"/>
        <w:jc w:val="right"/>
      </w:pPr>
      <w:rPr>
        <w:rFonts w:ascii="Calibri" w:eastAsia="Calibri" w:hAnsi="Calibri" w:cs="Calibri" w:hint="default"/>
        <w:b w:val="0"/>
        <w:bCs w:val="0"/>
        <w:i w:val="0"/>
        <w:iCs w:val="0"/>
        <w:w w:val="103"/>
        <w:sz w:val="20"/>
        <w:szCs w:val="20"/>
        <w:lang w:val="en-US" w:eastAsia="en-US" w:bidi="ar-SA"/>
      </w:rPr>
    </w:lvl>
    <w:lvl w:ilvl="1" w:tplc="7DACC362">
      <w:numFmt w:val="bullet"/>
      <w:lvlText w:val="•"/>
      <w:lvlJc w:val="left"/>
      <w:pPr>
        <w:ind w:left="1512" w:hanging="233"/>
      </w:pPr>
      <w:rPr>
        <w:rFonts w:hint="default"/>
        <w:lang w:val="en-US" w:eastAsia="en-US" w:bidi="ar-SA"/>
      </w:rPr>
    </w:lvl>
    <w:lvl w:ilvl="2" w:tplc="2D00DEA4">
      <w:numFmt w:val="bullet"/>
      <w:lvlText w:val="•"/>
      <w:lvlJc w:val="left"/>
      <w:pPr>
        <w:ind w:left="2365" w:hanging="233"/>
      </w:pPr>
      <w:rPr>
        <w:rFonts w:hint="default"/>
        <w:lang w:val="en-US" w:eastAsia="en-US" w:bidi="ar-SA"/>
      </w:rPr>
    </w:lvl>
    <w:lvl w:ilvl="3" w:tplc="CEF2A546">
      <w:numFmt w:val="bullet"/>
      <w:lvlText w:val="•"/>
      <w:lvlJc w:val="left"/>
      <w:pPr>
        <w:ind w:left="3217" w:hanging="233"/>
      </w:pPr>
      <w:rPr>
        <w:rFonts w:hint="default"/>
        <w:lang w:val="en-US" w:eastAsia="en-US" w:bidi="ar-SA"/>
      </w:rPr>
    </w:lvl>
    <w:lvl w:ilvl="4" w:tplc="1A2EC0EE">
      <w:numFmt w:val="bullet"/>
      <w:lvlText w:val="•"/>
      <w:lvlJc w:val="left"/>
      <w:pPr>
        <w:ind w:left="4070" w:hanging="233"/>
      </w:pPr>
      <w:rPr>
        <w:rFonts w:hint="default"/>
        <w:lang w:val="en-US" w:eastAsia="en-US" w:bidi="ar-SA"/>
      </w:rPr>
    </w:lvl>
    <w:lvl w:ilvl="5" w:tplc="DE144406">
      <w:numFmt w:val="bullet"/>
      <w:lvlText w:val="•"/>
      <w:lvlJc w:val="left"/>
      <w:pPr>
        <w:ind w:left="4923" w:hanging="233"/>
      </w:pPr>
      <w:rPr>
        <w:rFonts w:hint="default"/>
        <w:lang w:val="en-US" w:eastAsia="en-US" w:bidi="ar-SA"/>
      </w:rPr>
    </w:lvl>
    <w:lvl w:ilvl="6" w:tplc="01E02968">
      <w:numFmt w:val="bullet"/>
      <w:lvlText w:val="•"/>
      <w:lvlJc w:val="left"/>
      <w:pPr>
        <w:ind w:left="5775" w:hanging="233"/>
      </w:pPr>
      <w:rPr>
        <w:rFonts w:hint="default"/>
        <w:lang w:val="en-US" w:eastAsia="en-US" w:bidi="ar-SA"/>
      </w:rPr>
    </w:lvl>
    <w:lvl w:ilvl="7" w:tplc="CE5053CA">
      <w:numFmt w:val="bullet"/>
      <w:lvlText w:val="•"/>
      <w:lvlJc w:val="left"/>
      <w:pPr>
        <w:ind w:left="6628" w:hanging="233"/>
      </w:pPr>
      <w:rPr>
        <w:rFonts w:hint="default"/>
        <w:lang w:val="en-US" w:eastAsia="en-US" w:bidi="ar-SA"/>
      </w:rPr>
    </w:lvl>
    <w:lvl w:ilvl="8" w:tplc="C186D2C4">
      <w:numFmt w:val="bullet"/>
      <w:lvlText w:val="•"/>
      <w:lvlJc w:val="left"/>
      <w:pPr>
        <w:ind w:left="7480" w:hanging="233"/>
      </w:pPr>
      <w:rPr>
        <w:rFonts w:hint="default"/>
        <w:lang w:val="en-US" w:eastAsia="en-US" w:bidi="ar-SA"/>
      </w:rPr>
    </w:lvl>
  </w:abstractNum>
  <w:num w:numId="1" w16cid:durableId="190999843">
    <w:abstractNumId w:val="3"/>
  </w:num>
  <w:num w:numId="2" w16cid:durableId="1199581981">
    <w:abstractNumId w:val="0"/>
  </w:num>
  <w:num w:numId="3" w16cid:durableId="140924880">
    <w:abstractNumId w:val="1"/>
  </w:num>
  <w:num w:numId="4" w16cid:durableId="240064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B7"/>
    <w:rsid w:val="00002E99"/>
    <w:rsid w:val="00083F87"/>
    <w:rsid w:val="000B6216"/>
    <w:rsid w:val="000B687A"/>
    <w:rsid w:val="000D4A7B"/>
    <w:rsid w:val="000E134E"/>
    <w:rsid w:val="00105CA7"/>
    <w:rsid w:val="0011450C"/>
    <w:rsid w:val="001229AA"/>
    <w:rsid w:val="0012609D"/>
    <w:rsid w:val="0013033B"/>
    <w:rsid w:val="00143EF6"/>
    <w:rsid w:val="00146E13"/>
    <w:rsid w:val="001547FD"/>
    <w:rsid w:val="00156BB9"/>
    <w:rsid w:val="00175357"/>
    <w:rsid w:val="0017750A"/>
    <w:rsid w:val="001D57E7"/>
    <w:rsid w:val="001F46FF"/>
    <w:rsid w:val="0020100E"/>
    <w:rsid w:val="00210904"/>
    <w:rsid w:val="0022551D"/>
    <w:rsid w:val="00231E77"/>
    <w:rsid w:val="00237AEC"/>
    <w:rsid w:val="002A046B"/>
    <w:rsid w:val="002D653B"/>
    <w:rsid w:val="002F2B81"/>
    <w:rsid w:val="002F7DCA"/>
    <w:rsid w:val="00315EB7"/>
    <w:rsid w:val="00394A1E"/>
    <w:rsid w:val="003C17F6"/>
    <w:rsid w:val="003C1B47"/>
    <w:rsid w:val="003D6D74"/>
    <w:rsid w:val="003E7A57"/>
    <w:rsid w:val="003F32D4"/>
    <w:rsid w:val="00402565"/>
    <w:rsid w:val="004135AB"/>
    <w:rsid w:val="004249B2"/>
    <w:rsid w:val="00427799"/>
    <w:rsid w:val="004316BB"/>
    <w:rsid w:val="004437CA"/>
    <w:rsid w:val="00457AE9"/>
    <w:rsid w:val="00460AA7"/>
    <w:rsid w:val="00487710"/>
    <w:rsid w:val="004B5B73"/>
    <w:rsid w:val="004E61FF"/>
    <w:rsid w:val="00531516"/>
    <w:rsid w:val="005425E4"/>
    <w:rsid w:val="00553B7C"/>
    <w:rsid w:val="00583D46"/>
    <w:rsid w:val="00586414"/>
    <w:rsid w:val="00593076"/>
    <w:rsid w:val="00596D66"/>
    <w:rsid w:val="005A4172"/>
    <w:rsid w:val="005A6649"/>
    <w:rsid w:val="005C004F"/>
    <w:rsid w:val="005D3E39"/>
    <w:rsid w:val="00653EF3"/>
    <w:rsid w:val="0065427F"/>
    <w:rsid w:val="00661DEF"/>
    <w:rsid w:val="006B7652"/>
    <w:rsid w:val="006B7B82"/>
    <w:rsid w:val="006C1954"/>
    <w:rsid w:val="006C5992"/>
    <w:rsid w:val="006D575B"/>
    <w:rsid w:val="006F0E0A"/>
    <w:rsid w:val="00710EE3"/>
    <w:rsid w:val="0072596D"/>
    <w:rsid w:val="00730D94"/>
    <w:rsid w:val="0075489E"/>
    <w:rsid w:val="0077170F"/>
    <w:rsid w:val="007E54F0"/>
    <w:rsid w:val="007E68AD"/>
    <w:rsid w:val="00846619"/>
    <w:rsid w:val="008655C4"/>
    <w:rsid w:val="008A1C0F"/>
    <w:rsid w:val="008D5105"/>
    <w:rsid w:val="008F4C47"/>
    <w:rsid w:val="009221E3"/>
    <w:rsid w:val="00957EF3"/>
    <w:rsid w:val="0096263D"/>
    <w:rsid w:val="00982361"/>
    <w:rsid w:val="009A5E20"/>
    <w:rsid w:val="009E7AFE"/>
    <w:rsid w:val="009E7B66"/>
    <w:rsid w:val="00A354EB"/>
    <w:rsid w:val="00A50F85"/>
    <w:rsid w:val="00A65B5A"/>
    <w:rsid w:val="00A93064"/>
    <w:rsid w:val="00AD3D3F"/>
    <w:rsid w:val="00AE1B36"/>
    <w:rsid w:val="00B0687A"/>
    <w:rsid w:val="00B16C02"/>
    <w:rsid w:val="00B22017"/>
    <w:rsid w:val="00B272AA"/>
    <w:rsid w:val="00B37C35"/>
    <w:rsid w:val="00B448F2"/>
    <w:rsid w:val="00B45FF0"/>
    <w:rsid w:val="00B4685A"/>
    <w:rsid w:val="00B93638"/>
    <w:rsid w:val="00BD5633"/>
    <w:rsid w:val="00C000D8"/>
    <w:rsid w:val="00C90362"/>
    <w:rsid w:val="00C97563"/>
    <w:rsid w:val="00CE2554"/>
    <w:rsid w:val="00CE4D55"/>
    <w:rsid w:val="00CE4FAB"/>
    <w:rsid w:val="00D32B7B"/>
    <w:rsid w:val="00D33BCE"/>
    <w:rsid w:val="00D36A63"/>
    <w:rsid w:val="00DB2806"/>
    <w:rsid w:val="00DC5644"/>
    <w:rsid w:val="00E111C5"/>
    <w:rsid w:val="00E1589D"/>
    <w:rsid w:val="00E20F9D"/>
    <w:rsid w:val="00E42DD3"/>
    <w:rsid w:val="00E97289"/>
    <w:rsid w:val="00EA3908"/>
    <w:rsid w:val="00EC61C4"/>
    <w:rsid w:val="00EE37DB"/>
    <w:rsid w:val="00EE4A8C"/>
    <w:rsid w:val="00F255BE"/>
    <w:rsid w:val="00F8491A"/>
    <w:rsid w:val="00F866D7"/>
    <w:rsid w:val="00FA6ABE"/>
    <w:rsid w:val="00FC1940"/>
    <w:rsid w:val="00FC72C9"/>
    <w:rsid w:val="00FE6767"/>
    <w:rsid w:val="00FE6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F26F"/>
  <w15:docId w15:val="{587094F1-8DDA-4758-963B-215EB98D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590"/>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ind w:left="614" w:right="805"/>
      <w:jc w:val="center"/>
    </w:pPr>
    <w:rPr>
      <w:b/>
      <w:bCs/>
      <w:sz w:val="30"/>
      <w:szCs w:val="30"/>
    </w:rPr>
  </w:style>
  <w:style w:type="paragraph" w:styleId="Paragraphedeliste">
    <w:name w:val="List Paragraph"/>
    <w:basedOn w:val="Normal"/>
    <w:uiPriority w:val="1"/>
    <w:qFormat/>
    <w:pPr>
      <w:ind w:left="590"/>
    </w:pPr>
  </w:style>
  <w:style w:type="paragraph" w:customStyle="1" w:styleId="TableParagraph">
    <w:name w:val="Table Paragraph"/>
    <w:basedOn w:val="Normal"/>
    <w:uiPriority w:val="1"/>
    <w:qFormat/>
    <w:pPr>
      <w:spacing w:before="42"/>
      <w:ind w:left="666"/>
    </w:pPr>
  </w:style>
  <w:style w:type="paragraph" w:styleId="En-tte">
    <w:name w:val="header"/>
    <w:basedOn w:val="Normal"/>
    <w:link w:val="En-tteCar"/>
    <w:uiPriority w:val="99"/>
    <w:unhideWhenUsed/>
    <w:rsid w:val="00AD3D3F"/>
    <w:pPr>
      <w:tabs>
        <w:tab w:val="center" w:pos="4536"/>
        <w:tab w:val="right" w:pos="9072"/>
      </w:tabs>
    </w:pPr>
  </w:style>
  <w:style w:type="character" w:customStyle="1" w:styleId="En-tteCar">
    <w:name w:val="En-tête Car"/>
    <w:basedOn w:val="Policepardfaut"/>
    <w:link w:val="En-tte"/>
    <w:uiPriority w:val="99"/>
    <w:rsid w:val="00AD3D3F"/>
    <w:rPr>
      <w:rFonts w:ascii="Calibri" w:eastAsia="Calibri" w:hAnsi="Calibri" w:cs="Calibri"/>
    </w:rPr>
  </w:style>
  <w:style w:type="paragraph" w:styleId="Pieddepage">
    <w:name w:val="footer"/>
    <w:basedOn w:val="Normal"/>
    <w:link w:val="PieddepageCar"/>
    <w:uiPriority w:val="99"/>
    <w:unhideWhenUsed/>
    <w:rsid w:val="00AD3D3F"/>
    <w:pPr>
      <w:tabs>
        <w:tab w:val="center" w:pos="4536"/>
        <w:tab w:val="right" w:pos="9072"/>
      </w:tabs>
    </w:pPr>
  </w:style>
  <w:style w:type="character" w:customStyle="1" w:styleId="PieddepageCar">
    <w:name w:val="Pied de page Car"/>
    <w:basedOn w:val="Policepardfaut"/>
    <w:link w:val="Pieddepage"/>
    <w:uiPriority w:val="99"/>
    <w:rsid w:val="00AD3D3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065B0F5B68D4EB05E5AC65EACF96F" ma:contentTypeVersion="12" ma:contentTypeDescription="Create a new document." ma:contentTypeScope="" ma:versionID="c86b7bf2f0f91c26057fd4c9b48cd4fe">
  <xsd:schema xmlns:xsd="http://www.w3.org/2001/XMLSchema" xmlns:xs="http://www.w3.org/2001/XMLSchema" xmlns:p="http://schemas.microsoft.com/office/2006/metadata/properties" xmlns:ns2="237c905a-ccd9-4bb1-84f9-3695c48a6612" xmlns:ns3="56da72ee-f797-47f2-b8be-8c8b5a06d220" targetNamespace="http://schemas.microsoft.com/office/2006/metadata/properties" ma:root="true" ma:fieldsID="de6da04d6c45a013836aa28456fdbd7b" ns2:_="" ns3:_="">
    <xsd:import namespace="237c905a-ccd9-4bb1-84f9-3695c48a6612"/>
    <xsd:import namespace="56da72ee-f797-47f2-b8be-8c8b5a06d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c905a-ccd9-4bb1-84f9-3695c48a6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a72ee-f797-47f2-b8be-8c8b5a06d2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9c58fe-6188-4852-8672-c7a7ce027764}" ma:internalName="TaxCatchAll" ma:showField="CatchAllData" ma:web="56da72ee-f797-47f2-b8be-8c8b5a06d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7c905a-ccd9-4bb1-84f9-3695c48a6612">
      <Terms xmlns="http://schemas.microsoft.com/office/infopath/2007/PartnerControls"/>
    </lcf76f155ced4ddcb4097134ff3c332f>
    <TaxCatchAll xmlns="56da72ee-f797-47f2-b8be-8c8b5a06d220" xsi:nil="true"/>
  </documentManagement>
</p:properties>
</file>

<file path=customXml/itemProps1.xml><?xml version="1.0" encoding="utf-8"?>
<ds:datastoreItem xmlns:ds="http://schemas.openxmlformats.org/officeDocument/2006/customXml" ds:itemID="{C24EC411-73CB-48CA-B0CE-EF8F0A2C24C8}"/>
</file>

<file path=customXml/itemProps2.xml><?xml version="1.0" encoding="utf-8"?>
<ds:datastoreItem xmlns:ds="http://schemas.openxmlformats.org/officeDocument/2006/customXml" ds:itemID="{00757397-5CE8-44EC-ADEB-074227EC6A21}">
  <ds:schemaRefs>
    <ds:schemaRef ds:uri="http://schemas.microsoft.com/sharepoint/v3/contenttype/forms"/>
  </ds:schemaRefs>
</ds:datastoreItem>
</file>

<file path=customXml/itemProps3.xml><?xml version="1.0" encoding="utf-8"?>
<ds:datastoreItem xmlns:ds="http://schemas.openxmlformats.org/officeDocument/2006/customXml" ds:itemID="{08F3FAB3-1AF5-4886-9F1C-00C780A9225D}"/>
</file>

<file path=docProps/app.xml><?xml version="1.0" encoding="utf-8"?>
<Properties xmlns="http://schemas.openxmlformats.org/officeDocument/2006/extended-properties" xmlns:vt="http://schemas.openxmlformats.org/officeDocument/2006/docPropsVTypes">
  <Template>Normal</Template>
  <TotalTime>39</TotalTime>
  <Pages>3</Pages>
  <Words>982</Words>
  <Characters>5404</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a Declaration on honour on eligibility, exclusion and selection</dc:title>
  <dc:creator>malfe</dc:creator>
  <cp:keywords>()</cp:keywords>
  <cp:lastModifiedBy>Christina DIMOPOULOU</cp:lastModifiedBy>
  <cp:revision>10</cp:revision>
  <dcterms:created xsi:type="dcterms:W3CDTF">2022-08-11T13:26:00Z</dcterms:created>
  <dcterms:modified xsi:type="dcterms:W3CDTF">2022-09-07T03:44:00Z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PDFCreator Version 1.5.1</vt:lpwstr>
  </property>
  <property fmtid="{D5CDD505-2E9C-101B-9397-08002B2CF9AE}" pid="4" name="LastSaved">
    <vt:filetime>2022-07-13T00:00:00Z</vt:filetime>
  </property>
  <property fmtid="{D5CDD505-2E9C-101B-9397-08002B2CF9AE}" pid="5" name="Producer">
    <vt:lpwstr>GPL Ghostscript 9.05</vt:lpwstr>
  </property>
  <property fmtid="{D5CDD505-2E9C-101B-9397-08002B2CF9AE}" pid="6" name="ContentTypeId">
    <vt:lpwstr>0x010100547065B0F5B68D4EB05E5AC65EACF96F</vt:lpwstr>
  </property>
</Properties>
</file>