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685F" w14:textId="2F34B89F" w:rsidR="00BE6456" w:rsidRPr="00E241E0" w:rsidRDefault="000C4069" w:rsidP="00CA5845">
      <w:pPr>
        <w:jc w:val="left"/>
        <w:rPr>
          <w:rFonts w:eastAsia="Times New Roman" w:cs="Calibri Light"/>
          <w:b/>
          <w:bCs/>
          <w:color w:val="034EA7"/>
          <w:sz w:val="32"/>
          <w:szCs w:val="32"/>
          <w:lang w:eastAsia="de-DE"/>
        </w:rPr>
      </w:pPr>
      <w:r w:rsidRPr="00E241E0">
        <w:rPr>
          <w:rFonts w:eastAsia="Times New Roman" w:cs="Calibri Light"/>
          <w:b/>
          <w:bCs/>
          <w:color w:val="034EA7"/>
          <w:sz w:val="32"/>
          <w:szCs w:val="32"/>
          <w:lang w:val="en-GB" w:eastAsia="de-DE"/>
        </w:rPr>
        <w:t>DataMinfo, Infraprint</w:t>
      </w:r>
      <w:r w:rsidR="00BE6456" w:rsidRPr="00E241E0">
        <w:rPr>
          <w:rFonts w:eastAsia="Times New Roman" w:cs="Calibri Light"/>
          <w:b/>
          <w:bCs/>
          <w:color w:val="034EA7"/>
          <w:sz w:val="32"/>
          <w:szCs w:val="32"/>
          <w:lang w:eastAsia="de-DE"/>
        </w:rPr>
        <w:t xml:space="preserve"> und </w:t>
      </w:r>
      <w:r w:rsidR="00AE0704" w:rsidRPr="00E241E0">
        <w:rPr>
          <w:rFonts w:eastAsia="Times New Roman" w:cs="Calibri Light"/>
          <w:b/>
          <w:bCs/>
          <w:color w:val="034EA7"/>
          <w:sz w:val="32"/>
          <w:szCs w:val="32"/>
          <w:lang w:val="en-GB" w:eastAsia="de-DE"/>
        </w:rPr>
        <w:t xml:space="preserve">Mersus </w:t>
      </w:r>
      <w:r w:rsidR="00BE6456" w:rsidRPr="00E241E0">
        <w:rPr>
          <w:rFonts w:eastAsia="Times New Roman" w:cs="Calibri Light"/>
          <w:b/>
          <w:bCs/>
          <w:color w:val="034EA7"/>
          <w:sz w:val="32"/>
          <w:szCs w:val="32"/>
          <w:lang w:eastAsia="de-DE"/>
        </w:rPr>
        <w:t>gewinnen den EIT Manufacturing</w:t>
      </w:r>
      <w:r w:rsidR="00536E2A" w:rsidRPr="00E241E0">
        <w:rPr>
          <w:rFonts w:eastAsia="Times New Roman" w:cs="Calibri Light"/>
          <w:b/>
          <w:bCs/>
          <w:color w:val="034EA7"/>
          <w:sz w:val="32"/>
          <w:szCs w:val="32"/>
          <w:lang w:eastAsia="de-DE"/>
        </w:rPr>
        <w:t xml:space="preserve"> </w:t>
      </w:r>
      <w:r w:rsidR="00DD763E" w:rsidRPr="00E241E0">
        <w:rPr>
          <w:rFonts w:eastAsia="Times New Roman" w:cs="Calibri Light"/>
          <w:b/>
          <w:bCs/>
          <w:color w:val="034EA7"/>
          <w:sz w:val="32"/>
          <w:szCs w:val="32"/>
          <w:lang w:eastAsia="de-DE"/>
        </w:rPr>
        <w:t>Start-up</w:t>
      </w:r>
      <w:r w:rsidR="00AA29FF" w:rsidRPr="00E241E0">
        <w:rPr>
          <w:rFonts w:eastAsia="Times New Roman" w:cs="Calibri Light"/>
          <w:b/>
          <w:bCs/>
          <w:color w:val="034EA7"/>
          <w:sz w:val="32"/>
          <w:szCs w:val="32"/>
          <w:lang w:eastAsia="de-DE"/>
        </w:rPr>
        <w:t>-W</w:t>
      </w:r>
      <w:r w:rsidR="00BE6456" w:rsidRPr="00E241E0">
        <w:rPr>
          <w:rFonts w:eastAsia="Times New Roman" w:cs="Calibri Light"/>
          <w:b/>
          <w:bCs/>
          <w:color w:val="034EA7"/>
          <w:sz w:val="32"/>
          <w:szCs w:val="32"/>
          <w:lang w:eastAsia="de-DE"/>
        </w:rPr>
        <w:t xml:space="preserve">ettbewerb BoostUp! 2023 </w:t>
      </w:r>
      <w:r w:rsidR="007645C4" w:rsidRPr="00E241E0">
        <w:rPr>
          <w:rFonts w:eastAsia="Times New Roman" w:cs="Calibri Light"/>
          <w:b/>
          <w:bCs/>
          <w:color w:val="034EA7"/>
          <w:sz w:val="32"/>
          <w:szCs w:val="32"/>
          <w:lang w:eastAsia="de-DE"/>
        </w:rPr>
        <w:t>–</w:t>
      </w:r>
      <w:r w:rsidR="00BE6456" w:rsidRPr="00E241E0">
        <w:rPr>
          <w:rFonts w:eastAsia="Times New Roman" w:cs="Calibri Light"/>
          <w:b/>
          <w:bCs/>
          <w:color w:val="034EA7"/>
          <w:sz w:val="32"/>
          <w:szCs w:val="32"/>
          <w:lang w:eastAsia="de-DE"/>
        </w:rPr>
        <w:t xml:space="preserve"> IRELAND edition</w:t>
      </w:r>
    </w:p>
    <w:p w14:paraId="47CA6C8D" w14:textId="71199C68" w:rsidR="00BE6456" w:rsidRPr="00897E88" w:rsidRDefault="00BE6456" w:rsidP="00572DFE">
      <w:pPr>
        <w:spacing w:before="40" w:after="120" w:line="276" w:lineRule="atLeast"/>
        <w:jc w:val="left"/>
        <w:rPr>
          <w:rFonts w:eastAsia="Times New Roman" w:cs="Calibri Light"/>
          <w:b/>
          <w:bCs/>
          <w:color w:val="6BB745"/>
          <w:sz w:val="24"/>
          <w:szCs w:val="24"/>
          <w:lang w:eastAsia="de-DE"/>
        </w:rPr>
      </w:pPr>
      <w:r w:rsidRPr="00AA29FF">
        <w:rPr>
          <w:rFonts w:eastAsia="Times New Roman" w:cs="Calibri Light"/>
          <w:b/>
          <w:bCs/>
          <w:color w:val="6BB745"/>
          <w:sz w:val="24"/>
          <w:szCs w:val="24"/>
          <w:lang w:eastAsia="de-DE"/>
        </w:rPr>
        <w:t xml:space="preserve">Der Start-up-Wettbewerb BoostUp! </w:t>
      </w:r>
      <w:r w:rsidR="00AA29FF" w:rsidRPr="00AA29FF">
        <w:rPr>
          <w:rFonts w:eastAsia="Times New Roman" w:cs="Calibri Light"/>
          <w:b/>
          <w:bCs/>
          <w:color w:val="6BB745"/>
          <w:sz w:val="24"/>
          <w:szCs w:val="24"/>
          <w:lang w:eastAsia="de-DE"/>
        </w:rPr>
        <w:t>v</w:t>
      </w:r>
      <w:r w:rsidR="00AA29FF">
        <w:rPr>
          <w:rFonts w:eastAsia="Times New Roman" w:cs="Calibri Light"/>
          <w:b/>
          <w:bCs/>
          <w:color w:val="6BB745"/>
          <w:sz w:val="24"/>
          <w:szCs w:val="24"/>
          <w:lang w:eastAsia="de-DE"/>
        </w:rPr>
        <w:t xml:space="preserve">on </w:t>
      </w:r>
      <w:hyperlink r:id="rId11" w:history="1">
        <w:r w:rsidRPr="004635F6">
          <w:rPr>
            <w:rStyle w:val="Hyperlink"/>
            <w:rFonts w:eastAsia="Times New Roman" w:cs="Calibri Light"/>
            <w:b/>
            <w:bCs/>
            <w:sz w:val="24"/>
            <w:szCs w:val="24"/>
            <w:lang w:eastAsia="de-DE"/>
          </w:rPr>
          <w:t>EIT Manufacturing</w:t>
        </w:r>
      </w:hyperlink>
      <w:r w:rsidRPr="00AA29FF">
        <w:rPr>
          <w:rFonts w:eastAsia="Times New Roman" w:cs="Calibri Light"/>
          <w:b/>
          <w:bCs/>
          <w:color w:val="6BB745"/>
          <w:sz w:val="24"/>
          <w:szCs w:val="24"/>
          <w:lang w:eastAsia="de-DE"/>
        </w:rPr>
        <w:t xml:space="preserve"> bietet Start-ups </w:t>
      </w:r>
      <w:r w:rsidR="00050CAE">
        <w:rPr>
          <w:rFonts w:eastAsia="Times New Roman" w:cs="Calibri Light"/>
          <w:b/>
          <w:bCs/>
          <w:color w:val="6BB745"/>
          <w:sz w:val="24"/>
          <w:szCs w:val="24"/>
          <w:lang w:eastAsia="de-DE"/>
        </w:rPr>
        <w:t xml:space="preserve">durch </w:t>
      </w:r>
      <w:r w:rsidR="00050CAE" w:rsidRPr="00AA29FF">
        <w:rPr>
          <w:rFonts w:eastAsia="Times New Roman" w:cs="Calibri Light"/>
          <w:b/>
          <w:bCs/>
          <w:color w:val="6BB745"/>
          <w:sz w:val="24"/>
          <w:szCs w:val="24"/>
          <w:lang w:eastAsia="de-DE"/>
        </w:rPr>
        <w:t>Zugang zu einem großen europäischen Netzwerk</w:t>
      </w:r>
      <w:r w:rsidR="00050CAE" w:rsidRPr="00050CAE">
        <w:rPr>
          <w:rFonts w:eastAsia="Times New Roman" w:cs="Calibri Light"/>
          <w:b/>
          <w:bCs/>
          <w:color w:val="6BB745"/>
          <w:sz w:val="24"/>
          <w:szCs w:val="24"/>
          <w:lang w:eastAsia="de-DE"/>
        </w:rPr>
        <w:t xml:space="preserve"> </w:t>
      </w:r>
      <w:r w:rsidR="00050CAE" w:rsidRPr="00AA29FF">
        <w:rPr>
          <w:rFonts w:eastAsia="Times New Roman" w:cs="Calibri Light"/>
          <w:b/>
          <w:bCs/>
          <w:color w:val="6BB745"/>
          <w:sz w:val="24"/>
          <w:szCs w:val="24"/>
          <w:lang w:eastAsia="de-DE"/>
        </w:rPr>
        <w:t>die Möglichkeit</w:t>
      </w:r>
      <w:r w:rsidRPr="00AA29FF">
        <w:rPr>
          <w:rFonts w:eastAsia="Times New Roman" w:cs="Calibri Light"/>
          <w:b/>
          <w:bCs/>
          <w:color w:val="6BB745"/>
          <w:sz w:val="24"/>
          <w:szCs w:val="24"/>
          <w:lang w:eastAsia="de-DE"/>
        </w:rPr>
        <w:t xml:space="preserve">, </w:t>
      </w:r>
      <w:r w:rsidR="007645C4">
        <w:rPr>
          <w:rFonts w:eastAsia="Times New Roman" w:cs="Calibri Light"/>
          <w:b/>
          <w:bCs/>
          <w:color w:val="6BB745"/>
          <w:sz w:val="24"/>
          <w:szCs w:val="24"/>
          <w:lang w:eastAsia="de-DE"/>
        </w:rPr>
        <w:t xml:space="preserve">sich </w:t>
      </w:r>
      <w:r w:rsidR="00D80BCB">
        <w:rPr>
          <w:rFonts w:eastAsia="Times New Roman" w:cs="Calibri Light"/>
          <w:b/>
          <w:bCs/>
          <w:color w:val="6BB745"/>
          <w:sz w:val="24"/>
          <w:szCs w:val="24"/>
          <w:lang w:eastAsia="de-DE"/>
        </w:rPr>
        <w:t>Europa als</w:t>
      </w:r>
      <w:r w:rsidR="007645C4">
        <w:rPr>
          <w:rFonts w:eastAsia="Times New Roman" w:cs="Calibri Light"/>
          <w:b/>
          <w:bCs/>
          <w:color w:val="6BB745"/>
          <w:sz w:val="24"/>
          <w:szCs w:val="24"/>
          <w:lang w:eastAsia="de-DE"/>
        </w:rPr>
        <w:t xml:space="preserve"> Markt zu erschließen</w:t>
      </w:r>
      <w:r w:rsidR="00050CAE">
        <w:rPr>
          <w:rFonts w:eastAsia="Times New Roman" w:cs="Calibri Light"/>
          <w:b/>
          <w:bCs/>
          <w:color w:val="6BB745"/>
          <w:sz w:val="24"/>
          <w:szCs w:val="24"/>
          <w:lang w:eastAsia="de-DE"/>
        </w:rPr>
        <w:t xml:space="preserve">. </w:t>
      </w:r>
      <w:r w:rsidR="00897E88">
        <w:rPr>
          <w:rFonts w:eastAsia="Times New Roman" w:cs="Calibri Light"/>
          <w:b/>
          <w:bCs/>
          <w:color w:val="6BB745"/>
          <w:sz w:val="24"/>
          <w:szCs w:val="24"/>
          <w:lang w:eastAsia="de-DE"/>
        </w:rPr>
        <w:t>A</w:t>
      </w:r>
      <w:r w:rsidR="00897E88" w:rsidRPr="00897E88">
        <w:rPr>
          <w:rFonts w:eastAsia="Times New Roman" w:cs="Calibri Light"/>
          <w:b/>
          <w:bCs/>
          <w:color w:val="6BB745"/>
          <w:sz w:val="24"/>
          <w:szCs w:val="24"/>
          <w:lang w:eastAsia="de-DE"/>
        </w:rPr>
        <w:t xml:space="preserve">m 20. Juni </w:t>
      </w:r>
      <w:r w:rsidR="00897E88">
        <w:rPr>
          <w:rFonts w:eastAsia="Times New Roman" w:cs="Calibri Light"/>
          <w:b/>
          <w:bCs/>
          <w:color w:val="6BB745"/>
          <w:sz w:val="24"/>
          <w:szCs w:val="24"/>
          <w:lang w:eastAsia="de-DE"/>
        </w:rPr>
        <w:t xml:space="preserve">fand der </w:t>
      </w:r>
      <w:r w:rsidR="00897E88" w:rsidRPr="00897E88">
        <w:rPr>
          <w:rFonts w:eastAsia="Times New Roman" w:cs="Calibri Light"/>
          <w:b/>
          <w:bCs/>
          <w:color w:val="6BB745"/>
          <w:sz w:val="24"/>
          <w:szCs w:val="24"/>
          <w:lang w:eastAsia="de-DE"/>
        </w:rPr>
        <w:t>erste Wettbewerb</w:t>
      </w:r>
      <w:r w:rsidR="00667E29">
        <w:rPr>
          <w:rFonts w:eastAsia="Times New Roman" w:cs="Calibri Light"/>
          <w:b/>
          <w:bCs/>
          <w:color w:val="6BB745"/>
          <w:sz w:val="24"/>
          <w:szCs w:val="24"/>
          <w:lang w:eastAsia="de-DE"/>
        </w:rPr>
        <w:t xml:space="preserve"> </w:t>
      </w:r>
      <w:r w:rsidR="00897E88">
        <w:rPr>
          <w:rFonts w:eastAsia="Times New Roman" w:cs="Calibri Light"/>
          <w:b/>
          <w:bCs/>
          <w:color w:val="6BB745"/>
          <w:sz w:val="24"/>
          <w:szCs w:val="24"/>
          <w:lang w:eastAsia="de-DE"/>
        </w:rPr>
        <w:t>für irische Start-ups</w:t>
      </w:r>
      <w:r w:rsidR="00897E88" w:rsidRPr="00897E88">
        <w:rPr>
          <w:rFonts w:eastAsia="Times New Roman" w:cs="Calibri Light"/>
          <w:b/>
          <w:bCs/>
          <w:color w:val="6BB745"/>
          <w:sz w:val="24"/>
          <w:szCs w:val="24"/>
          <w:lang w:eastAsia="de-DE"/>
        </w:rPr>
        <w:t xml:space="preserve"> </w:t>
      </w:r>
      <w:r w:rsidR="00667E29">
        <w:rPr>
          <w:rFonts w:eastAsia="Times New Roman" w:cs="Calibri Light"/>
          <w:b/>
          <w:bCs/>
          <w:color w:val="6BB745"/>
          <w:sz w:val="24"/>
          <w:szCs w:val="24"/>
          <w:lang w:eastAsia="de-DE"/>
        </w:rPr>
        <w:t>statt</w:t>
      </w:r>
      <w:r w:rsidR="002D56A3">
        <w:rPr>
          <w:rFonts w:eastAsia="Times New Roman" w:cs="Calibri Light"/>
          <w:b/>
          <w:bCs/>
          <w:color w:val="6BB745"/>
          <w:sz w:val="24"/>
          <w:szCs w:val="24"/>
          <w:lang w:eastAsia="de-DE"/>
        </w:rPr>
        <w:t xml:space="preserve">. Er wurde gemeinsam </w:t>
      </w:r>
      <w:r w:rsidRPr="00897E88">
        <w:rPr>
          <w:rFonts w:eastAsia="Times New Roman" w:cs="Calibri Light"/>
          <w:b/>
          <w:bCs/>
          <w:color w:val="6BB745"/>
          <w:sz w:val="24"/>
          <w:szCs w:val="24"/>
          <w:lang w:eastAsia="de-DE"/>
        </w:rPr>
        <w:t xml:space="preserve">von EIT Manufacturing, </w:t>
      </w:r>
      <w:r w:rsidR="004A127E">
        <w:rPr>
          <w:rFonts w:eastAsia="Times New Roman" w:cs="Calibri Light"/>
          <w:b/>
          <w:bCs/>
          <w:color w:val="6BB745"/>
          <w:sz w:val="24"/>
          <w:szCs w:val="24"/>
          <w:lang w:eastAsia="de-DE"/>
        </w:rPr>
        <w:t xml:space="preserve">dem </w:t>
      </w:r>
      <w:r w:rsidR="00F31230">
        <w:rPr>
          <w:rFonts w:eastAsia="Times New Roman" w:cs="Calibri Light"/>
          <w:b/>
          <w:bCs/>
          <w:color w:val="6BB745"/>
          <w:sz w:val="24"/>
          <w:szCs w:val="24"/>
          <w:lang w:eastAsia="de-DE"/>
        </w:rPr>
        <w:t>auf die Fertigungsindustrie ausgerichteten Innovationsnetzwerk des</w:t>
      </w:r>
      <w:r w:rsidRPr="00897E88">
        <w:rPr>
          <w:rFonts w:eastAsia="Times New Roman" w:cs="Calibri Light"/>
          <w:b/>
          <w:bCs/>
          <w:color w:val="6BB745"/>
          <w:sz w:val="24"/>
          <w:szCs w:val="24"/>
          <w:lang w:eastAsia="de-DE"/>
        </w:rPr>
        <w:t xml:space="preserve"> </w:t>
      </w:r>
      <w:hyperlink r:id="rId12" w:history="1">
        <w:r w:rsidRPr="00E31397">
          <w:rPr>
            <w:rStyle w:val="Hyperlink"/>
            <w:rFonts w:eastAsia="Times New Roman" w:cs="Calibri Light"/>
            <w:b/>
            <w:bCs/>
            <w:sz w:val="24"/>
            <w:szCs w:val="24"/>
            <w:lang w:eastAsia="de-DE"/>
          </w:rPr>
          <w:t>Europäischen Institut</w:t>
        </w:r>
        <w:r w:rsidR="00F31230">
          <w:rPr>
            <w:rStyle w:val="Hyperlink"/>
            <w:rFonts w:eastAsia="Times New Roman" w:cs="Calibri Light"/>
            <w:b/>
            <w:bCs/>
            <w:sz w:val="24"/>
            <w:szCs w:val="24"/>
            <w:lang w:eastAsia="de-DE"/>
          </w:rPr>
          <w:t>s</w:t>
        </w:r>
        <w:r w:rsidRPr="00E31397">
          <w:rPr>
            <w:rStyle w:val="Hyperlink"/>
            <w:rFonts w:eastAsia="Times New Roman" w:cs="Calibri Light"/>
            <w:b/>
            <w:bCs/>
            <w:sz w:val="24"/>
            <w:szCs w:val="24"/>
            <w:lang w:eastAsia="de-DE"/>
          </w:rPr>
          <w:t xml:space="preserve"> für Innovation und Technologie</w:t>
        </w:r>
      </w:hyperlink>
      <w:r w:rsidRPr="00897E88">
        <w:rPr>
          <w:rFonts w:eastAsia="Times New Roman" w:cs="Calibri Light"/>
          <w:b/>
          <w:bCs/>
          <w:color w:val="6BB745"/>
          <w:sz w:val="24"/>
          <w:szCs w:val="24"/>
          <w:lang w:eastAsia="de-DE"/>
        </w:rPr>
        <w:t xml:space="preserve"> (EIT), einer Einrichtung der Europäischen Union, </w:t>
      </w:r>
      <w:r w:rsidR="00EA2078">
        <w:rPr>
          <w:rFonts w:eastAsia="Times New Roman" w:cs="Calibri Light"/>
          <w:b/>
          <w:bCs/>
          <w:color w:val="6BB745"/>
          <w:sz w:val="24"/>
          <w:szCs w:val="24"/>
          <w:lang w:eastAsia="de-DE"/>
        </w:rPr>
        <w:t>und de</w:t>
      </w:r>
      <w:r w:rsidR="006B29D2">
        <w:rPr>
          <w:rFonts w:eastAsia="Times New Roman" w:cs="Calibri Light"/>
          <w:b/>
          <w:bCs/>
          <w:color w:val="6BB745"/>
          <w:sz w:val="24"/>
          <w:szCs w:val="24"/>
          <w:lang w:eastAsia="de-DE"/>
        </w:rPr>
        <w:t>m</w:t>
      </w:r>
      <w:r w:rsidR="00EA2078">
        <w:rPr>
          <w:rFonts w:eastAsia="Times New Roman" w:cs="Calibri Light"/>
          <w:b/>
          <w:bCs/>
          <w:color w:val="6BB745"/>
          <w:sz w:val="24"/>
          <w:szCs w:val="24"/>
          <w:lang w:eastAsia="de-DE"/>
        </w:rPr>
        <w:t xml:space="preserve"> irischen atim cluster</w:t>
      </w:r>
      <w:r w:rsidR="002D56A3">
        <w:rPr>
          <w:rFonts w:eastAsia="Times New Roman" w:cs="Calibri Light"/>
          <w:b/>
          <w:bCs/>
          <w:color w:val="6BB745"/>
          <w:sz w:val="24"/>
          <w:szCs w:val="24"/>
          <w:lang w:eastAsia="de-DE"/>
        </w:rPr>
        <w:t xml:space="preserve"> ausgerichtet</w:t>
      </w:r>
      <w:r w:rsidR="004454A9">
        <w:rPr>
          <w:rFonts w:eastAsia="Times New Roman" w:cs="Calibri Light"/>
          <w:b/>
          <w:bCs/>
          <w:color w:val="6BB745"/>
          <w:sz w:val="24"/>
          <w:szCs w:val="24"/>
          <w:lang w:eastAsia="de-DE"/>
        </w:rPr>
        <w:t xml:space="preserve">. </w:t>
      </w:r>
      <w:r w:rsidRPr="00897E88">
        <w:rPr>
          <w:rFonts w:eastAsia="Times New Roman" w:cs="Calibri Light"/>
          <w:b/>
          <w:bCs/>
          <w:color w:val="6BB745"/>
          <w:sz w:val="24"/>
          <w:szCs w:val="24"/>
          <w:lang w:eastAsia="de-DE"/>
        </w:rPr>
        <w:t xml:space="preserve">Der erste Preis ging an </w:t>
      </w:r>
      <w:r w:rsidR="005D6699" w:rsidRPr="005D6699">
        <w:rPr>
          <w:rFonts w:eastAsia="Times New Roman" w:cs="Calibri Light"/>
          <w:b/>
          <w:bCs/>
          <w:color w:val="6BB745"/>
          <w:sz w:val="24"/>
          <w:szCs w:val="24"/>
          <w:lang w:eastAsia="de-DE"/>
        </w:rPr>
        <w:t>DataMinfo</w:t>
      </w:r>
      <w:r w:rsidRPr="00897E88">
        <w:rPr>
          <w:rFonts w:eastAsia="Times New Roman" w:cs="Calibri Light"/>
          <w:b/>
          <w:bCs/>
          <w:color w:val="6BB745"/>
          <w:sz w:val="24"/>
          <w:szCs w:val="24"/>
          <w:lang w:eastAsia="de-DE"/>
        </w:rPr>
        <w:t xml:space="preserve">, der zweite Preis an </w:t>
      </w:r>
      <w:r w:rsidR="004A42E2" w:rsidRPr="004A42E2">
        <w:rPr>
          <w:rFonts w:eastAsia="Times New Roman" w:cs="Calibri Light"/>
          <w:b/>
          <w:bCs/>
          <w:color w:val="6BB745"/>
          <w:sz w:val="24"/>
          <w:szCs w:val="24"/>
          <w:lang w:eastAsia="de-DE"/>
        </w:rPr>
        <w:t>Infraprint</w:t>
      </w:r>
      <w:r w:rsidRPr="00897E88">
        <w:rPr>
          <w:rFonts w:eastAsia="Times New Roman" w:cs="Calibri Light"/>
          <w:b/>
          <w:bCs/>
          <w:color w:val="6BB745"/>
          <w:sz w:val="24"/>
          <w:szCs w:val="24"/>
          <w:lang w:eastAsia="de-DE"/>
        </w:rPr>
        <w:t xml:space="preserve">, der dritte Preis an </w:t>
      </w:r>
      <w:r w:rsidR="00357947" w:rsidRPr="00357947">
        <w:rPr>
          <w:rFonts w:eastAsia="Times New Roman" w:cs="Calibri Light"/>
          <w:b/>
          <w:bCs/>
          <w:color w:val="6BB745"/>
          <w:sz w:val="24"/>
          <w:szCs w:val="24"/>
          <w:lang w:eastAsia="de-DE"/>
        </w:rPr>
        <w:t>Mersus</w:t>
      </w:r>
      <w:r w:rsidRPr="00897E88">
        <w:rPr>
          <w:rFonts w:eastAsia="Times New Roman" w:cs="Calibri Light"/>
          <w:b/>
          <w:bCs/>
          <w:color w:val="6BB745"/>
          <w:sz w:val="24"/>
          <w:szCs w:val="24"/>
          <w:lang w:eastAsia="de-DE"/>
        </w:rPr>
        <w:t xml:space="preserve">. </w:t>
      </w:r>
    </w:p>
    <w:p w14:paraId="78BFD52F" w14:textId="1DFE9492" w:rsidR="00D11820" w:rsidRPr="00D11820" w:rsidRDefault="00745828" w:rsidP="00D11820">
      <w:pPr>
        <w:jc w:val="left"/>
      </w:pPr>
      <w:r>
        <w:rPr>
          <w:noProof/>
        </w:rPr>
        <w:drawing>
          <wp:anchor distT="0" distB="0" distL="114300" distR="114300" simplePos="0" relativeHeight="251658240" behindDoc="0" locked="0" layoutInCell="1" allowOverlap="1" wp14:anchorId="77FE8F65" wp14:editId="4A967968">
            <wp:simplePos x="0" y="0"/>
            <wp:positionH relativeFrom="margin">
              <wp:align>left</wp:align>
            </wp:positionH>
            <wp:positionV relativeFrom="paragraph">
              <wp:posOffset>833617</wp:posOffset>
            </wp:positionV>
            <wp:extent cx="2880360" cy="1504950"/>
            <wp:effectExtent l="0" t="0" r="0" b="0"/>
            <wp:wrapSquare wrapText="bothSides"/>
            <wp:docPr id="1709572228" name="Picture 1" descr="A group of men holding a larg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72228" name="Picture 1" descr="A group of men holding a large sign&#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36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456" w:rsidRPr="00BE6456">
        <w:t>Sechs Finalisten</w:t>
      </w:r>
      <w:r w:rsidR="00CE4756">
        <w:t xml:space="preserve"> </w:t>
      </w:r>
      <w:r w:rsidR="00BE6456" w:rsidRPr="00BE6456">
        <w:t xml:space="preserve">präsentierten ihre Unternehmen und innovativen Ansätze </w:t>
      </w:r>
      <w:r w:rsidR="00DF19CF">
        <w:t>bei</w:t>
      </w:r>
      <w:r w:rsidR="00BE6456" w:rsidRPr="00BE6456">
        <w:t xml:space="preserve"> Irish Manufacturing Research (IMR) in Mullingar</w:t>
      </w:r>
      <w:r w:rsidR="00CE4756">
        <w:t>, Irland</w:t>
      </w:r>
      <w:r w:rsidR="00BE6456" w:rsidRPr="00BE6456">
        <w:t xml:space="preserve">. Das Publikum bestand aus Gästen aus der irischen Fertigungsindustrie und einer Fachjury, die drei der sechs als Gewinner auswählte: </w:t>
      </w:r>
      <w:r w:rsidR="00D11820" w:rsidRPr="00D11820">
        <w:t>DataMinfo, Infraprint and Mersus.</w:t>
      </w:r>
      <w:r w:rsidR="00D11820" w:rsidRPr="00D11820">
        <w:rPr>
          <w:highlight w:val="yellow"/>
        </w:rPr>
        <w:t xml:space="preserve"> </w:t>
      </w:r>
    </w:p>
    <w:p w14:paraId="7D0B3F72" w14:textId="30CC0593" w:rsidR="00EA180C" w:rsidRDefault="00745828" w:rsidP="00EA180C">
      <w:pPr>
        <w:jc w:val="left"/>
        <w:rPr>
          <w:bCs/>
          <w:lang w:eastAsia="de-DE"/>
        </w:rPr>
      </w:pPr>
      <w:r>
        <w:rPr>
          <w:noProof/>
        </w:rPr>
        <mc:AlternateContent>
          <mc:Choice Requires="wps">
            <w:drawing>
              <wp:anchor distT="0" distB="0" distL="114300" distR="114300" simplePos="0" relativeHeight="251660290" behindDoc="0" locked="0" layoutInCell="1" allowOverlap="1" wp14:anchorId="2E96A2F6" wp14:editId="2FD7C549">
                <wp:simplePos x="0" y="0"/>
                <wp:positionH relativeFrom="margin">
                  <wp:align>left</wp:align>
                </wp:positionH>
                <wp:positionV relativeFrom="paragraph">
                  <wp:posOffset>1414614</wp:posOffset>
                </wp:positionV>
                <wp:extent cx="2880360" cy="635"/>
                <wp:effectExtent l="0" t="0" r="0" b="7620"/>
                <wp:wrapSquare wrapText="bothSides"/>
                <wp:docPr id="622760081" name="Text Box 1"/>
                <wp:cNvGraphicFramePr/>
                <a:graphic xmlns:a="http://schemas.openxmlformats.org/drawingml/2006/main">
                  <a:graphicData uri="http://schemas.microsoft.com/office/word/2010/wordprocessingShape">
                    <wps:wsp>
                      <wps:cNvSpPr txBox="1"/>
                      <wps:spPr>
                        <a:xfrm>
                          <a:off x="0" y="0"/>
                          <a:ext cx="2880360" cy="635"/>
                        </a:xfrm>
                        <a:prstGeom prst="rect">
                          <a:avLst/>
                        </a:prstGeom>
                        <a:solidFill>
                          <a:prstClr val="white"/>
                        </a:solidFill>
                        <a:ln>
                          <a:noFill/>
                        </a:ln>
                      </wps:spPr>
                      <wps:txbx>
                        <w:txbxContent>
                          <w:p w14:paraId="33A5F282" w14:textId="465A8FE5" w:rsidR="00745828" w:rsidRPr="00745828" w:rsidRDefault="00745828" w:rsidP="00745828">
                            <w:pPr>
                              <w:pStyle w:val="Caption"/>
                              <w:rPr>
                                <w:noProof/>
                                <w:lang w:val="en-GB"/>
                              </w:rPr>
                            </w:pPr>
                            <w:r>
                              <w:rPr>
                                <w:lang w:val="en-GB"/>
                              </w:rPr>
                              <w:t>Bild 1: Von links nach rechts</w:t>
                            </w:r>
                            <w:r w:rsidRPr="00F542D5">
                              <w:rPr>
                                <w:lang w:val="en-GB"/>
                              </w:rPr>
                              <w:t xml:space="preserve">: Dr Wolfgang Kniejski, Senior Business Creation Manager EIT Manufacturing Central, Kevin Lenehan, Director Business Creation EIT Manufacturing, Paul Byrnes, CEO DataMInfo, </w:t>
                            </w:r>
                            <w:r w:rsidRPr="00F542D5">
                              <w:rPr>
                                <w:noProof/>
                                <w:lang w:val="en-GB"/>
                              </w:rPr>
                              <w:t xml:space="preserve"> Koen Jasper, COO DataMinfo, Dr Christian Bölling, Director EI</w:t>
                            </w:r>
                            <w:r>
                              <w:rPr>
                                <w:noProof/>
                                <w:lang w:val="en-GB"/>
                              </w:rPr>
                              <w:t>T Manufacturing Central, Silvia Grätz, Business Creation Manager EIT Manufacturing Central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E96A2F6" id="_x0000_t202" coordsize="21600,21600" o:spt="202" path="m,l,21600r21600,l21600,xe">
                <v:stroke joinstyle="miter"/>
                <v:path gradientshapeok="t" o:connecttype="rect"/>
              </v:shapetype>
              <v:shape id="Text Box 1" o:spid="_x0000_s1026" type="#_x0000_t202" style="position:absolute;margin-left:0;margin-top:111.4pt;width:226.8pt;height:.05pt;z-index:25166029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" stroked="f">
                <v:textbox style="mso-fit-shape-to-text:t" inset="0,0,0,0">
                  <w:txbxContent>
                    <w:p w14:paraId="33A5F282" w14:textId="465A8FE5" w:rsidR="00745828" w:rsidRPr="00745828" w:rsidRDefault="00745828" w:rsidP="00745828">
                      <w:pPr>
                        <w:pStyle w:val="Caption"/>
                        <w:rPr>
                          <w:noProof/>
                          <w:lang w:val="en-GB"/>
                        </w:rPr>
                      </w:pPr>
                      <w:r>
                        <w:rPr>
                          <w:lang w:val="en-GB"/>
                        </w:rPr>
                        <w:t>Bild 1: Von links nach rechts</w:t>
                      </w:r>
                      <w:r w:rsidRPr="00F542D5">
                        <w:rPr>
                          <w:lang w:val="en-GB"/>
                        </w:rPr>
                        <w:t xml:space="preserve">: Dr Wolfgang Kniejski, Senior Business Creation Manager EIT Manufacturing Central, Kevin Lenehan, Director Business Creation EIT Manufacturing, Paul Byrnes, CEO DataMInfo, </w:t>
                      </w:r>
                      <w:r w:rsidRPr="00F542D5">
                        <w:rPr>
                          <w:noProof/>
                          <w:lang w:val="en-GB"/>
                        </w:rPr>
                        <w:t xml:space="preserve"> Koen Jasper, COO DataMinfo, Dr Christian Bölling, Director EI</w:t>
                      </w:r>
                      <w:r>
                        <w:rPr>
                          <w:noProof/>
                          <w:lang w:val="en-GB"/>
                        </w:rPr>
                        <w:t>T Manufacturing Central, Silvia Grätz, Business Creation Manager EIT Manufacturing Central</w:t>
                      </w:r>
                    </w:p>
                  </w:txbxContent>
                </v:textbox>
                <w10:wrap type="square" anchorx="margin"/>
              </v:shape>
            </w:pict>
          </mc:Fallback>
        </mc:AlternateContent>
      </w:r>
      <w:hyperlink r:id="rId14" w:history="1">
        <w:r w:rsidR="00EA180C" w:rsidRPr="001761A5">
          <w:rPr>
            <w:rStyle w:val="Hyperlink"/>
          </w:rPr>
          <w:t>DataMinfo</w:t>
        </w:r>
      </w:hyperlink>
      <w:r w:rsidR="00EA180C" w:rsidRPr="001761A5">
        <w:t xml:space="preserve"> </w:t>
      </w:r>
      <w:r w:rsidR="001761A5">
        <w:t xml:space="preserve">entwickelt datengesteuerte Lösungen, die Herstellern helfen, die Kapazität ihrer Anlagen mit einer Plattform zu </w:t>
      </w:r>
      <w:r w:rsidR="007904F5">
        <w:t>steigern</w:t>
      </w:r>
      <w:r w:rsidR="001761A5">
        <w:t xml:space="preserve">, die </w:t>
      </w:r>
      <w:r w:rsidR="00450A3B">
        <w:t>k</w:t>
      </w:r>
      <w:r w:rsidR="001761A5">
        <w:t>omplex</w:t>
      </w:r>
      <w:r w:rsidR="00450A3B">
        <w:t>e</w:t>
      </w:r>
      <w:r w:rsidR="001761A5">
        <w:t xml:space="preserve"> Daten durch verwertbare Erkenntnisse ersetzen kann. Ihr standardmäßiges, nicht-invasives Maschinenüberwachungssystem versetzt ihre Kunden in die Lage, Produktionsengpässe in Echtzeit durch Live-Anzeigen und automatische Entscheidungsfindung zu beheben.</w:t>
      </w:r>
      <w:r w:rsidR="001761A5">
        <w:br/>
      </w:r>
    </w:p>
    <w:p w14:paraId="45BE64E3" w14:textId="0D75DC2C" w:rsidR="00745828" w:rsidRDefault="00E241E0" w:rsidP="00EA180C">
      <w:pPr>
        <w:jc w:val="left"/>
        <w:rPr>
          <w:bCs/>
          <w:lang w:eastAsia="de-DE"/>
        </w:rPr>
      </w:pPr>
      <w:r>
        <w:rPr>
          <w:noProof/>
        </w:rPr>
        <w:drawing>
          <wp:anchor distT="0" distB="0" distL="114300" distR="114300" simplePos="0" relativeHeight="251658242" behindDoc="0" locked="0" layoutInCell="1" allowOverlap="1" wp14:anchorId="771BB86C" wp14:editId="7D8C4BD6">
            <wp:simplePos x="0" y="0"/>
            <wp:positionH relativeFrom="margin">
              <wp:align>left</wp:align>
            </wp:positionH>
            <wp:positionV relativeFrom="paragraph">
              <wp:posOffset>293867</wp:posOffset>
            </wp:positionV>
            <wp:extent cx="2883189" cy="1506382"/>
            <wp:effectExtent l="0" t="0" r="0" b="0"/>
            <wp:wrapSquare wrapText="bothSides"/>
            <wp:docPr id="1345397129" name="Picture 3" descr="A group of men holding a larg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97129" name="Picture 3" descr="A group of men holding a large sign&#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3189" cy="1506382"/>
                    </a:xfrm>
                    <a:prstGeom prst="rect">
                      <a:avLst/>
                    </a:prstGeom>
                    <a:noFill/>
                    <a:ln>
                      <a:noFill/>
                    </a:ln>
                  </pic:spPr>
                </pic:pic>
              </a:graphicData>
            </a:graphic>
          </wp:anchor>
        </w:drawing>
      </w:r>
    </w:p>
    <w:p w14:paraId="338E0402" w14:textId="3BF02039" w:rsidR="00EA180C" w:rsidRPr="00620114" w:rsidRDefault="00E241E0" w:rsidP="00EA180C">
      <w:pPr>
        <w:jc w:val="left"/>
        <w:rPr>
          <w:bCs/>
          <w:lang w:eastAsia="de-DE"/>
        </w:rPr>
      </w:pPr>
      <w:r>
        <w:rPr>
          <w:noProof/>
        </w:rPr>
        <mc:AlternateContent>
          <mc:Choice Requires="wps">
            <w:drawing>
              <wp:anchor distT="0" distB="0" distL="114300" distR="114300" simplePos="0" relativeHeight="251662338" behindDoc="0" locked="0" layoutInCell="1" allowOverlap="1" wp14:anchorId="544DD6AC" wp14:editId="504C1749">
                <wp:simplePos x="0" y="0"/>
                <wp:positionH relativeFrom="margin">
                  <wp:posOffset>-3175</wp:posOffset>
                </wp:positionH>
                <wp:positionV relativeFrom="paragraph">
                  <wp:posOffset>1470660</wp:posOffset>
                </wp:positionV>
                <wp:extent cx="2882900" cy="1017270"/>
                <wp:effectExtent l="0" t="0" r="0" b="0"/>
                <wp:wrapSquare wrapText="bothSides"/>
                <wp:docPr id="1049608680" name="Text Box 1"/>
                <wp:cNvGraphicFramePr/>
                <a:graphic xmlns:a="http://schemas.openxmlformats.org/drawingml/2006/main">
                  <a:graphicData uri="http://schemas.microsoft.com/office/word/2010/wordprocessingShape">
                    <wps:wsp>
                      <wps:cNvSpPr txBox="1"/>
                      <wps:spPr>
                        <a:xfrm>
                          <a:off x="0" y="0"/>
                          <a:ext cx="2882900" cy="1017270"/>
                        </a:xfrm>
                        <a:prstGeom prst="rect">
                          <a:avLst/>
                        </a:prstGeom>
                        <a:solidFill>
                          <a:prstClr val="white"/>
                        </a:solidFill>
                        <a:ln>
                          <a:noFill/>
                        </a:ln>
                      </wps:spPr>
                      <wps:txbx>
                        <w:txbxContent>
                          <w:p w14:paraId="509338A7" w14:textId="77777777" w:rsidR="00E241E0" w:rsidRPr="00A26E9B" w:rsidRDefault="00E241E0" w:rsidP="00E241E0">
                            <w:pPr>
                              <w:pStyle w:val="Caption"/>
                              <w:rPr>
                                <w:lang w:val="en-GB"/>
                              </w:rPr>
                            </w:pPr>
                            <w:r w:rsidRPr="000365A5">
                              <w:rPr>
                                <w:lang w:val="en-GB"/>
                              </w:rPr>
                              <w:t xml:space="preserve">Bild 2: </w:t>
                            </w:r>
                            <w:r>
                              <w:rPr>
                                <w:lang w:val="en-GB"/>
                              </w:rPr>
                              <w:t>Von links nach rechts</w:t>
                            </w:r>
                            <w:r w:rsidRPr="0064326C">
                              <w:rPr>
                                <w:lang w:val="en-GB"/>
                              </w:rPr>
                              <w:t xml:space="preserve">: Dr Wolfgang Kniejski, Senior Business Creation Manager EIT Manufacturing Central, Kevin Lenehan, Director Business Creation EIT Manufacturing, </w:t>
                            </w:r>
                            <w:r>
                              <w:rPr>
                                <w:lang w:val="en-GB"/>
                              </w:rPr>
                              <w:t xml:space="preserve">Dr Andrew Dickson, </w:t>
                            </w:r>
                            <w:r w:rsidRPr="00EA6339">
                              <w:rPr>
                                <w:lang w:val="en-GB"/>
                              </w:rPr>
                              <w:t>Founder, Executive &amp; Technical Director</w:t>
                            </w:r>
                            <w:r w:rsidRPr="0064326C">
                              <w:rPr>
                                <w:lang w:val="en-GB"/>
                              </w:rPr>
                              <w:t xml:space="preserve"> </w:t>
                            </w:r>
                            <w:r>
                              <w:rPr>
                                <w:lang w:val="en-GB"/>
                              </w:rPr>
                              <w:t>Infraprint Ltd</w:t>
                            </w:r>
                            <w:r w:rsidRPr="0064326C">
                              <w:rPr>
                                <w:lang w:val="en-GB"/>
                              </w:rPr>
                              <w:t>, Dr Christian Bölling,</w:t>
                            </w:r>
                            <w:r>
                              <w:rPr>
                                <w:lang w:val="en-GB"/>
                              </w:rPr>
                              <w:t xml:space="preserve"> </w:t>
                            </w:r>
                            <w:r w:rsidRPr="00F542D5">
                              <w:rPr>
                                <w:noProof/>
                                <w:lang w:val="en-GB"/>
                              </w:rPr>
                              <w:t>Director EI</w:t>
                            </w:r>
                            <w:r>
                              <w:rPr>
                                <w:noProof/>
                                <w:lang w:val="en-GB"/>
                              </w:rPr>
                              <w:t>T Manufacturing Central, Silvia Grätz, Business Creation Manager EIT Manufacturing Central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DD6AC" id="_x0000_s1027" type="#_x0000_t202" style="position:absolute;margin-left:-.25pt;margin-top:115.8pt;width:227pt;height:80.1pt;z-index:25166233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" stroked="f">
                <v:textbox inset="0,0,0,0">
                  <w:txbxContent>
                    <w:p w14:paraId="509338A7" w14:textId="77777777" w:rsidR="00E241E0" w:rsidRPr="00A26E9B" w:rsidRDefault="00E241E0" w:rsidP="00E241E0">
                      <w:pPr>
                        <w:pStyle w:val="Caption"/>
                        <w:rPr>
                          <w:lang w:val="en-GB"/>
                        </w:rPr>
                      </w:pPr>
                      <w:r w:rsidRPr="000365A5">
                        <w:rPr>
                          <w:lang w:val="en-GB"/>
                        </w:rPr>
                        <w:t xml:space="preserve">Bild 2: </w:t>
                      </w:r>
                      <w:r>
                        <w:rPr>
                          <w:lang w:val="en-GB"/>
                        </w:rPr>
                        <w:t>Von links nach rechts</w:t>
                      </w:r>
                      <w:r w:rsidRPr="0064326C">
                        <w:rPr>
                          <w:lang w:val="en-GB"/>
                        </w:rPr>
                        <w:t xml:space="preserve">: Dr Wolfgang Kniejski, Senior Business Creation Manager EIT Manufacturing Central, Kevin Lenehan, Director Business Creation EIT Manufacturing, </w:t>
                      </w:r>
                      <w:r>
                        <w:rPr>
                          <w:lang w:val="en-GB"/>
                        </w:rPr>
                        <w:t xml:space="preserve">Dr Andrew Dickson, </w:t>
                      </w:r>
                      <w:r w:rsidRPr="00EA6339">
                        <w:rPr>
                          <w:lang w:val="en-GB"/>
                        </w:rPr>
                        <w:t>Founder, Executive &amp; Technical Director</w:t>
                      </w:r>
                      <w:r w:rsidRPr="0064326C">
                        <w:rPr>
                          <w:lang w:val="en-GB"/>
                        </w:rPr>
                        <w:t xml:space="preserve"> </w:t>
                      </w:r>
                      <w:r>
                        <w:rPr>
                          <w:lang w:val="en-GB"/>
                        </w:rPr>
                        <w:t>Infraprint Ltd</w:t>
                      </w:r>
                      <w:r w:rsidRPr="0064326C">
                        <w:rPr>
                          <w:lang w:val="en-GB"/>
                        </w:rPr>
                        <w:t>, Dr Christian Bölling,</w:t>
                      </w:r>
                      <w:r>
                        <w:rPr>
                          <w:lang w:val="en-GB"/>
                        </w:rPr>
                        <w:t xml:space="preserve"> </w:t>
                      </w:r>
                      <w:r w:rsidRPr="00F542D5">
                        <w:rPr>
                          <w:noProof/>
                          <w:lang w:val="en-GB"/>
                        </w:rPr>
                        <w:t>Director EI</w:t>
                      </w:r>
                      <w:r>
                        <w:rPr>
                          <w:noProof/>
                          <w:lang w:val="en-GB"/>
                        </w:rPr>
                        <w:t>T Manufacturing Central, Silvia Grätz, Business Creation Manager EIT Manufacturing Central</w:t>
                      </w:r>
                    </w:p>
                  </w:txbxContent>
                </v:textbox>
                <w10:wrap type="square" anchorx="margin"/>
              </v:shape>
            </w:pict>
          </mc:Fallback>
        </mc:AlternateContent>
      </w:r>
      <w:hyperlink r:id="rId16" w:history="1">
        <w:r w:rsidR="00EA180C" w:rsidRPr="00620114">
          <w:rPr>
            <w:rStyle w:val="Hyperlink"/>
          </w:rPr>
          <w:t>Infraprint Ltd</w:t>
        </w:r>
      </w:hyperlink>
      <w:r w:rsidR="00EA180C" w:rsidRPr="00620114">
        <w:t xml:space="preserve"> </w:t>
      </w:r>
      <w:r w:rsidR="00620114" w:rsidRPr="00620114">
        <w:t xml:space="preserve">ist ein Auftragsfertiger für hochentwickelte Polymere und Verbundwerkstoffe mittels additiver Fertigung. </w:t>
      </w:r>
      <w:r w:rsidR="003E0920">
        <w:t>Das Unternehmen</w:t>
      </w:r>
      <w:r w:rsidR="00620114" w:rsidRPr="00620114">
        <w:t xml:space="preserve"> nutz</w:t>
      </w:r>
      <w:r w:rsidR="003E0920">
        <w:t>t</w:t>
      </w:r>
      <w:r w:rsidR="00620114" w:rsidRPr="00620114">
        <w:t xml:space="preserve"> das am University College Dublin entwickelte geistige Eigentum und die Erfahrung </w:t>
      </w:r>
      <w:r w:rsidR="003E0920">
        <w:t>des</w:t>
      </w:r>
      <w:r w:rsidR="00620114" w:rsidRPr="00620114">
        <w:t xml:space="preserve"> Gründerteams, um hochfeste Komponenten für die Luft- und Raumfahrtindustrie herzustellen.</w:t>
      </w:r>
    </w:p>
    <w:p w14:paraId="2E8D262E" w14:textId="62DCD403" w:rsidR="00EA180C" w:rsidRPr="00EA180C" w:rsidRDefault="003823AB" w:rsidP="00EA180C">
      <w:pPr>
        <w:jc w:val="left"/>
        <w:rPr>
          <w:bCs/>
          <w:lang w:eastAsia="de-DE"/>
        </w:rPr>
      </w:pPr>
      <w:r>
        <w:rPr>
          <w:noProof/>
        </w:rPr>
        <w:lastRenderedPageBreak/>
        <mc:AlternateContent>
          <mc:Choice Requires="wps">
            <w:drawing>
              <wp:anchor distT="0" distB="0" distL="114300" distR="114300" simplePos="0" relativeHeight="251664386" behindDoc="0" locked="0" layoutInCell="1" allowOverlap="1" wp14:anchorId="4CBE65FC" wp14:editId="1AAB6058">
                <wp:simplePos x="0" y="0"/>
                <wp:positionH relativeFrom="margin">
                  <wp:align>left</wp:align>
                </wp:positionH>
                <wp:positionV relativeFrom="paragraph">
                  <wp:posOffset>1531648</wp:posOffset>
                </wp:positionV>
                <wp:extent cx="2873375" cy="747395"/>
                <wp:effectExtent l="0" t="0" r="3175" b="0"/>
                <wp:wrapSquare wrapText="bothSides"/>
                <wp:docPr id="667645078" name="Text Box 1"/>
                <wp:cNvGraphicFramePr/>
                <a:graphic xmlns:a="http://schemas.openxmlformats.org/drawingml/2006/main">
                  <a:graphicData uri="http://schemas.microsoft.com/office/word/2010/wordprocessingShape">
                    <wps:wsp>
                      <wps:cNvSpPr txBox="1"/>
                      <wps:spPr>
                        <a:xfrm>
                          <a:off x="0" y="0"/>
                          <a:ext cx="2873375" cy="747423"/>
                        </a:xfrm>
                        <a:prstGeom prst="rect">
                          <a:avLst/>
                        </a:prstGeom>
                        <a:solidFill>
                          <a:prstClr val="white"/>
                        </a:solidFill>
                        <a:ln>
                          <a:noFill/>
                        </a:ln>
                      </wps:spPr>
                      <wps:txbx>
                        <w:txbxContent>
                          <w:p w14:paraId="03362C20" w14:textId="54406C5A" w:rsidR="003823AB" w:rsidRPr="00315767" w:rsidRDefault="003823AB" w:rsidP="003823AB">
                            <w:pPr>
                              <w:pStyle w:val="Caption"/>
                              <w:rPr>
                                <w:noProof/>
                                <w:lang w:val="en-GB"/>
                              </w:rPr>
                            </w:pPr>
                            <w:r w:rsidRPr="003823AB">
                              <w:rPr>
                                <w:lang w:val="en-GB"/>
                              </w:rPr>
                              <w:t>Bi</w:t>
                            </w:r>
                            <w:r>
                              <w:rPr>
                                <w:lang w:val="en-GB"/>
                              </w:rPr>
                              <w:t>ld 3: Von links nach rechts</w:t>
                            </w:r>
                            <w:r>
                              <w:rPr>
                                <w:lang w:val="en-GB"/>
                              </w:rPr>
                              <w:t>:</w:t>
                            </w:r>
                            <w:r w:rsidRPr="00315767">
                              <w:rPr>
                                <w:lang w:val="en-GB"/>
                              </w:rPr>
                              <w:t xml:space="preserve"> Dr Wolfgang Kniejski, Senior Business Creation Manager EIT Manufacturing Central, Kevin Lenehan, Director Business Creation EIT Manufacturing, </w:t>
                            </w:r>
                            <w:r>
                              <w:rPr>
                                <w:lang w:val="en-GB"/>
                              </w:rPr>
                              <w:t>Geoffrey Allen</w:t>
                            </w:r>
                            <w:r w:rsidRPr="00315767">
                              <w:rPr>
                                <w:lang w:val="en-GB"/>
                              </w:rPr>
                              <w:t xml:space="preserve">, </w:t>
                            </w:r>
                            <w:r>
                              <w:rPr>
                                <w:lang w:val="en-GB"/>
                              </w:rPr>
                              <w:t>CEO Mersus</w:t>
                            </w:r>
                            <w:r w:rsidRPr="00315767">
                              <w:rPr>
                                <w:lang w:val="en-GB"/>
                              </w:rPr>
                              <w:t>, Dr Christian Bölling, Director EIT</w:t>
                            </w:r>
                            <w:r>
                              <w:rPr>
                                <w:lang w:val="en-GB"/>
                              </w:rPr>
                              <w:t xml:space="preserve"> </w:t>
                            </w:r>
                            <w:r w:rsidRPr="00315767">
                              <w:rPr>
                                <w:lang w:val="en-GB"/>
                              </w:rPr>
                              <w:t>Manufacturing Central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E65FC" id="_x0000_s1028" type="#_x0000_t202" style="position:absolute;margin-left:0;margin-top:120.6pt;width:226.25pt;height:58.85pt;z-index:25166438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" stroked="f">
                <v:textbox inset="0,0,0,0">
                  <w:txbxContent>
                    <w:p w14:paraId="03362C20" w14:textId="54406C5A" w:rsidR="003823AB" w:rsidRPr="00315767" w:rsidRDefault="003823AB" w:rsidP="003823AB">
                      <w:pPr>
                        <w:pStyle w:val="Caption"/>
                        <w:rPr>
                          <w:noProof/>
                          <w:lang w:val="en-GB"/>
                        </w:rPr>
                      </w:pPr>
                      <w:r w:rsidRPr="003823AB">
                        <w:rPr>
                          <w:lang w:val="en-GB"/>
                        </w:rPr>
                        <w:t>Bi</w:t>
                      </w:r>
                      <w:r>
                        <w:rPr>
                          <w:lang w:val="en-GB"/>
                        </w:rPr>
                        <w:t>ld 3: Von links nach rechts</w:t>
                      </w:r>
                      <w:r>
                        <w:rPr>
                          <w:lang w:val="en-GB"/>
                        </w:rPr>
                        <w:t>:</w:t>
                      </w:r>
                      <w:r w:rsidRPr="00315767">
                        <w:rPr>
                          <w:lang w:val="en-GB"/>
                        </w:rPr>
                        <w:t xml:space="preserve"> Dr Wolfgang Kniejski, Senior Business Creation Manager EIT Manufacturing Central, Kevin Lenehan, Director Business Creation EIT Manufacturing, </w:t>
                      </w:r>
                      <w:r>
                        <w:rPr>
                          <w:lang w:val="en-GB"/>
                        </w:rPr>
                        <w:t>Geoffrey Allen</w:t>
                      </w:r>
                      <w:r w:rsidRPr="00315767">
                        <w:rPr>
                          <w:lang w:val="en-GB"/>
                        </w:rPr>
                        <w:t xml:space="preserve">, </w:t>
                      </w:r>
                      <w:r>
                        <w:rPr>
                          <w:lang w:val="en-GB"/>
                        </w:rPr>
                        <w:t>CEO Mersus</w:t>
                      </w:r>
                      <w:r w:rsidRPr="00315767">
                        <w:rPr>
                          <w:lang w:val="en-GB"/>
                        </w:rPr>
                        <w:t>, Dr Christian Bölling, Director EIT</w:t>
                      </w:r>
                      <w:r>
                        <w:rPr>
                          <w:lang w:val="en-GB"/>
                        </w:rPr>
                        <w:t xml:space="preserve"> </w:t>
                      </w:r>
                      <w:r w:rsidRPr="00315767">
                        <w:rPr>
                          <w:lang w:val="en-GB"/>
                        </w:rPr>
                        <w:t>Manufacturing Central</w:t>
                      </w:r>
                    </w:p>
                  </w:txbxContent>
                </v:textbox>
                <w10:wrap type="square" anchorx="margin"/>
              </v:shape>
            </w:pict>
          </mc:Fallback>
        </mc:AlternateContent>
      </w:r>
      <w:r w:rsidR="00EA180C">
        <w:rPr>
          <w:noProof/>
        </w:rPr>
        <w:drawing>
          <wp:anchor distT="0" distB="0" distL="114300" distR="114300" simplePos="0" relativeHeight="251658241" behindDoc="0" locked="0" layoutInCell="1" allowOverlap="1" wp14:anchorId="0DB4A0C8" wp14:editId="13236981">
            <wp:simplePos x="0" y="0"/>
            <wp:positionH relativeFrom="margin">
              <wp:align>left</wp:align>
            </wp:positionH>
            <wp:positionV relativeFrom="paragraph">
              <wp:posOffset>30480</wp:posOffset>
            </wp:positionV>
            <wp:extent cx="2873375" cy="1500505"/>
            <wp:effectExtent l="0" t="0" r="3175" b="4445"/>
            <wp:wrapSquare wrapText="bothSides"/>
            <wp:docPr id="759667086" name="Picture 4" descr="A picture containing clothing, text, sui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67086" name="Picture 4" descr="A picture containing clothing, text, suit, pers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3375" cy="1500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361">
        <w:rPr>
          <w:bCs/>
          <w:lang w:eastAsia="de-DE"/>
        </w:rPr>
        <w:t>D</w:t>
      </w:r>
      <w:r w:rsidR="00383361" w:rsidRPr="00383361">
        <w:t xml:space="preserve">ie Avatar Academy-Plattform von </w:t>
      </w:r>
      <w:hyperlink r:id="rId18" w:history="1">
        <w:r w:rsidR="00383361" w:rsidRPr="00383361">
          <w:rPr>
            <w:rStyle w:val="Hyperlink"/>
          </w:rPr>
          <w:t>Mersus</w:t>
        </w:r>
      </w:hyperlink>
      <w:r w:rsidR="00383361" w:rsidRPr="00383361">
        <w:t xml:space="preserve"> </w:t>
      </w:r>
      <w:r w:rsidR="00383361" w:rsidRPr="00383361">
        <w:t xml:space="preserve">automatisiert die Erstellung von Virtual Reality-Erlebnissen im "Drag &amp; Drop"-Format. Grafiken verbinden sich mit technischer Leistung auf mobiler VR-Hardware mit Hand-Tracking. </w:t>
      </w:r>
      <w:r w:rsidR="00D801EC">
        <w:t>D</w:t>
      </w:r>
      <w:r w:rsidR="00383361" w:rsidRPr="00383361">
        <w:t xml:space="preserve">ie Art und Weise, wie die erzeugten Daten erfasst werden, </w:t>
      </w:r>
      <w:r w:rsidR="00D801EC">
        <w:t xml:space="preserve">ist einzigartig, </w:t>
      </w:r>
      <w:r w:rsidR="00383361" w:rsidRPr="00383361">
        <w:t>sodass die Regulierungsbehörden die Leistung und den Fortschritt der Teilnehmer beurteilen und verfolgen können. Dieser Ansatz macht es zu einem "Fitbit" für die industrielle Ausbildung.</w:t>
      </w:r>
    </w:p>
    <w:p w14:paraId="36DBBA2C" w14:textId="3B0FDF8C" w:rsidR="00BE6456" w:rsidRPr="00BE6456" w:rsidRDefault="00BE6456" w:rsidP="00CA5845">
      <w:pPr>
        <w:jc w:val="left"/>
      </w:pPr>
      <w:r w:rsidRPr="00BE6456">
        <w:t xml:space="preserve">Mit der Auszeichnung sind Preisgelder in Höhe von 7.500 €, 5.000 € und 2.500 € </w:t>
      </w:r>
      <w:r w:rsidR="002859AD">
        <w:t>verbunden</w:t>
      </w:r>
      <w:r w:rsidR="00FD22AC">
        <w:t>. Sie dienen</w:t>
      </w:r>
      <w:r w:rsidR="00E1128E">
        <w:t xml:space="preserve"> </w:t>
      </w:r>
      <w:r w:rsidR="00FD22AC">
        <w:t>den</w:t>
      </w:r>
      <w:r w:rsidR="00E1128E">
        <w:t xml:space="preserve"> Unternehmen </w:t>
      </w:r>
      <w:r w:rsidR="00FD22AC">
        <w:t>dazu</w:t>
      </w:r>
      <w:r w:rsidR="007375A1">
        <w:t xml:space="preserve">, eine Strategie </w:t>
      </w:r>
      <w:r w:rsidR="00577625">
        <w:t xml:space="preserve">für den Markteintritt ins europäische Ausland zu entwickeln. Zudem </w:t>
      </w:r>
      <w:r w:rsidR="00AD383D">
        <w:t xml:space="preserve">fördert </w:t>
      </w:r>
      <w:r w:rsidR="00AD383D" w:rsidRPr="00BE6456">
        <w:t xml:space="preserve">EIT Manufacturing </w:t>
      </w:r>
      <w:r w:rsidR="00AD383D">
        <w:t xml:space="preserve">durch Beratung </w:t>
      </w:r>
      <w:r w:rsidR="00694F17">
        <w:t xml:space="preserve">und den Zugang zur </w:t>
      </w:r>
      <w:r w:rsidR="00CC0EEE">
        <w:t xml:space="preserve">Innovationsgemeinschaft </w:t>
      </w:r>
      <w:r w:rsidR="00071675">
        <w:t xml:space="preserve">die Entwicklung und </w:t>
      </w:r>
      <w:r w:rsidR="00722362">
        <w:t>das</w:t>
      </w:r>
      <w:r w:rsidRPr="00BE6456">
        <w:t xml:space="preserve"> Wachstum</w:t>
      </w:r>
      <w:r w:rsidR="00071675">
        <w:t xml:space="preserve"> der jungen Unternehmen</w:t>
      </w:r>
      <w:r w:rsidRPr="00BE6456">
        <w:t>. Alle Finalisten werden außerdem zu einer Matchmaking-Veranstaltung in Kontinentaleuropa eingeladen, bei der sie mit potenziellen Kunden in Kontakt treten können.</w:t>
      </w:r>
    </w:p>
    <w:p w14:paraId="268206D3" w14:textId="0EB4E2CB" w:rsidR="00BE6456" w:rsidRPr="00BE6456" w:rsidRDefault="00420760" w:rsidP="00CA5845">
      <w:pPr>
        <w:jc w:val="left"/>
      </w:pPr>
      <w:r>
        <w:t>„Wir gratulieren</w:t>
      </w:r>
      <w:r w:rsidR="00BE6456" w:rsidRPr="00BE6456">
        <w:t xml:space="preserve"> alle</w:t>
      </w:r>
      <w:r>
        <w:t>n</w:t>
      </w:r>
      <w:r w:rsidR="00BE6456" w:rsidRPr="00BE6456">
        <w:t xml:space="preserve"> Teams und insbesondere </w:t>
      </w:r>
      <w:r>
        <w:t>den</w:t>
      </w:r>
      <w:r w:rsidR="00BE6456" w:rsidRPr="00BE6456">
        <w:t xml:space="preserve"> drei Gewinner</w:t>
      </w:r>
      <w:r>
        <w:t>unternehmen“</w:t>
      </w:r>
      <w:r w:rsidR="00BE6456" w:rsidRPr="00BE6456">
        <w:t>, sagt Dr. Christian Bölling, Dire</w:t>
      </w:r>
      <w:r>
        <w:t>c</w:t>
      </w:r>
      <w:r w:rsidR="00BE6456" w:rsidRPr="00BE6456">
        <w:t xml:space="preserve">tor EIT Manufacturing Central. </w:t>
      </w:r>
      <w:r>
        <w:t>„</w:t>
      </w:r>
      <w:r w:rsidR="00BE6456" w:rsidRPr="00BE6456">
        <w:t>Als Innovationsnetzwerk ist es einer unserer Tätigkeitsbereiche, Start-ups zum Erfolg zu verhelfen.</w:t>
      </w:r>
      <w:r>
        <w:t>“</w:t>
      </w:r>
      <w:r w:rsidR="00BE6456" w:rsidRPr="00BE6456">
        <w:t xml:space="preserve"> Dr. Wolfgang Kniejski, Senior Bus</w:t>
      </w:r>
      <w:r w:rsidR="00C439FC">
        <w:t>i</w:t>
      </w:r>
      <w:r w:rsidR="00BE6456" w:rsidRPr="00BE6456">
        <w:t>ness Creation Manager</w:t>
      </w:r>
      <w:r w:rsidR="00340A06">
        <w:t xml:space="preserve"> </w:t>
      </w:r>
      <w:r w:rsidR="00340A06" w:rsidRPr="00BE6456">
        <w:t>EIT Manufacturing Central</w:t>
      </w:r>
      <w:r w:rsidR="00BE6456" w:rsidRPr="00BE6456">
        <w:t xml:space="preserve">, fügt hinzu: </w:t>
      </w:r>
      <w:r>
        <w:t>„</w:t>
      </w:r>
      <w:r w:rsidR="00BE6456" w:rsidRPr="00BE6456">
        <w:t xml:space="preserve">Der BoostUp!-Wettbewerb ist </w:t>
      </w:r>
      <w:r>
        <w:t xml:space="preserve">eine </w:t>
      </w:r>
      <w:r w:rsidR="00BE6456" w:rsidRPr="00BE6456">
        <w:t>großartig</w:t>
      </w:r>
      <w:r>
        <w:t xml:space="preserve">e </w:t>
      </w:r>
      <w:r w:rsidR="00A9347D">
        <w:t>Gelegenheit für</w:t>
      </w:r>
      <w:r w:rsidR="00BE6456" w:rsidRPr="00BE6456">
        <w:t xml:space="preserve"> Unternehmen</w:t>
      </w:r>
      <w:r w:rsidR="00A9347D">
        <w:t>,</w:t>
      </w:r>
      <w:r w:rsidR="00BE6456" w:rsidRPr="00BE6456">
        <w:t xml:space="preserve"> </w:t>
      </w:r>
      <w:r w:rsidR="00F314B0">
        <w:t xml:space="preserve">international </w:t>
      </w:r>
      <w:r w:rsidR="00F0053B">
        <w:t>Fuß zu fassen</w:t>
      </w:r>
      <w:r w:rsidR="00BE6456" w:rsidRPr="00BE6456">
        <w:t xml:space="preserve"> und </w:t>
      </w:r>
      <w:r w:rsidR="000E6118">
        <w:t>sich</w:t>
      </w:r>
      <w:r w:rsidR="00BE6456" w:rsidRPr="00BE6456">
        <w:t xml:space="preserve"> mit Industrievertretern </w:t>
      </w:r>
      <w:r w:rsidR="000E6118">
        <w:t>zu vernetzen</w:t>
      </w:r>
      <w:r w:rsidR="00BE6456" w:rsidRPr="00BE6456">
        <w:t>, die an ihren Lösungen interessiert sind. Der Wettbewerb ist nur der erste Schritt.</w:t>
      </w:r>
      <w:r w:rsidR="000E6118">
        <w:t>“</w:t>
      </w:r>
    </w:p>
    <w:p w14:paraId="654C8226" w14:textId="77777777" w:rsidR="00BE6456" w:rsidRPr="000E6118" w:rsidRDefault="00BE6456" w:rsidP="00CA5845">
      <w:pPr>
        <w:pStyle w:val="Lead"/>
        <w:ind w:right="0"/>
        <w:jc w:val="left"/>
        <w:rPr>
          <w:lang w:val="de-DE"/>
        </w:rPr>
      </w:pPr>
      <w:r w:rsidRPr="000E6118">
        <w:rPr>
          <w:lang w:val="de-DE"/>
        </w:rPr>
        <w:t>Hintergrund</w:t>
      </w:r>
    </w:p>
    <w:p w14:paraId="4329E02B" w14:textId="23447310" w:rsidR="00BE6456" w:rsidRPr="00BE6456" w:rsidRDefault="00BE6456" w:rsidP="00CA5845">
      <w:pPr>
        <w:jc w:val="left"/>
      </w:pPr>
      <w:r w:rsidRPr="00BE6456">
        <w:t>Irland hat sich als globales Drehkreuz für die Hightech-Produktion etabliert</w:t>
      </w:r>
      <w:r w:rsidR="000E6118">
        <w:t xml:space="preserve">. </w:t>
      </w:r>
      <w:r w:rsidR="0079778C">
        <w:t>Sie schafft</w:t>
      </w:r>
      <w:r w:rsidRPr="00BE6456">
        <w:t xml:space="preserve"> Arbeitsplätze</w:t>
      </w:r>
      <w:r w:rsidR="0079778C">
        <w:t xml:space="preserve"> und trägt</w:t>
      </w:r>
      <w:r w:rsidRPr="00BE6456">
        <w:t xml:space="preserve"> zum Export und zum allgemeinen Wirtschaftswachstum bei. EIT Manufacturing </w:t>
      </w:r>
      <w:r w:rsidR="0079778C">
        <w:t>pflegt</w:t>
      </w:r>
      <w:r w:rsidRPr="00BE6456">
        <w:t xml:space="preserve"> durch seine Partnerschaft mit dem University College Dublin und Stryker </w:t>
      </w:r>
      <w:r w:rsidR="0045442D">
        <w:t>schon länger gute</w:t>
      </w:r>
      <w:r w:rsidRPr="00BE6456">
        <w:t xml:space="preserve"> Beziehungen zu Irland. Seit 2023 unterstützt EIT Manufacturing ein Innovationsprojekt, an dem die irischen Unternehmen Midland Steel, KUKA Ireland und Nightingale HQ beteiligt sind</w:t>
      </w:r>
      <w:r w:rsidR="006F4AA5">
        <w:t xml:space="preserve">. Nightingale HQ ist </w:t>
      </w:r>
      <w:r w:rsidRPr="00BE6456">
        <w:t xml:space="preserve">Teil des Portfolios der von EIT Manufacturing unterstützten Start-ups. Nach der Lockerung der </w:t>
      </w:r>
      <w:r w:rsidR="000548EC">
        <w:t>COVID-19-bedingten Reiserestriktionen</w:t>
      </w:r>
      <w:r w:rsidRPr="00BE6456">
        <w:t xml:space="preserve"> </w:t>
      </w:r>
      <w:r w:rsidR="000548EC">
        <w:t>entstand</w:t>
      </w:r>
      <w:r w:rsidRPr="00BE6456">
        <w:t xml:space="preserve"> </w:t>
      </w:r>
      <w:r w:rsidR="00413822" w:rsidRPr="00BE6456">
        <w:t xml:space="preserve">im Jahr 2022 </w:t>
      </w:r>
      <w:r w:rsidRPr="00BE6456">
        <w:t>die Zusammenarbeit mit de</w:t>
      </w:r>
      <w:r w:rsidR="00C10A14">
        <w:t>n beiden Netzwerkpartner</w:t>
      </w:r>
      <w:r w:rsidRPr="00BE6456">
        <w:t xml:space="preserve"> atim und IDEAM. </w:t>
      </w:r>
      <w:r w:rsidR="00C10A14">
        <w:t xml:space="preserve">Jüngst </w:t>
      </w:r>
      <w:r w:rsidR="005B5BC4">
        <w:t>wurde auch</w:t>
      </w:r>
      <w:r w:rsidRPr="00BE6456">
        <w:t xml:space="preserve"> der RD</w:t>
      </w:r>
      <w:r w:rsidR="00EE4DE2">
        <w:t>I</w:t>
      </w:r>
      <w:r w:rsidRPr="00BE6456">
        <w:t xml:space="preserve"> Hub Netzwerk</w:t>
      </w:r>
      <w:r w:rsidR="005B5BC4">
        <w:t>partner</w:t>
      </w:r>
      <w:r w:rsidRPr="00BE6456">
        <w:t>.</w:t>
      </w:r>
    </w:p>
    <w:p w14:paraId="41D48937" w14:textId="77777777" w:rsidR="009D4C9C" w:rsidRDefault="009D4C9C">
      <w:pPr>
        <w:jc w:val="left"/>
        <w:rPr>
          <w:rFonts w:eastAsia="Times New Roman" w:cs="Calibri Light"/>
          <w:b/>
          <w:bCs/>
          <w:color w:val="6BB745"/>
          <w:sz w:val="24"/>
          <w:szCs w:val="24"/>
          <w:lang w:eastAsia="de-DE"/>
        </w:rPr>
      </w:pPr>
      <w:r>
        <w:br w:type="page"/>
      </w:r>
    </w:p>
    <w:p w14:paraId="4F3AA40B" w14:textId="77777777" w:rsidR="004F6238" w:rsidRDefault="004F6238" w:rsidP="004F6238">
      <w:pPr>
        <w:keepNext/>
        <w:jc w:val="left"/>
      </w:pPr>
      <w:r>
        <w:rPr>
          <w:noProof/>
        </w:rPr>
        <w:lastRenderedPageBreak/>
        <w:drawing>
          <wp:inline distT="0" distB="0" distL="0" distR="0" wp14:anchorId="71F3EFB7" wp14:editId="36402862">
            <wp:extent cx="5849620" cy="3056255"/>
            <wp:effectExtent l="0" t="0" r="0" b="0"/>
            <wp:docPr id="2087178069" name="Picture 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78069" name="Picture 5" descr="A group of people posing for a phot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9620" cy="3056255"/>
                    </a:xfrm>
                    <a:prstGeom prst="rect">
                      <a:avLst/>
                    </a:prstGeom>
                    <a:noFill/>
                    <a:ln>
                      <a:noFill/>
                    </a:ln>
                  </pic:spPr>
                </pic:pic>
              </a:graphicData>
            </a:graphic>
          </wp:inline>
        </w:drawing>
      </w:r>
    </w:p>
    <w:p w14:paraId="17B410C4" w14:textId="66BDFBC5" w:rsidR="004F6238" w:rsidRDefault="004F6238" w:rsidP="004F6238">
      <w:pPr>
        <w:pStyle w:val="Caption"/>
        <w:jc w:val="left"/>
        <w:rPr>
          <w:lang w:val="en-GB" w:eastAsia="de-DE"/>
        </w:rPr>
      </w:pPr>
      <w:r w:rsidRPr="004F6238">
        <w:t xml:space="preserve">Bild 4: Das Gruppenbild zeigt </w:t>
      </w:r>
      <w:r w:rsidRPr="004F6238">
        <w:t>all</w:t>
      </w:r>
      <w:r w:rsidRPr="004F6238">
        <w:t>e</w:t>
      </w:r>
      <w:r w:rsidRPr="004F6238">
        <w:t xml:space="preserve"> </w:t>
      </w:r>
      <w:r w:rsidRPr="004F6238">
        <w:t>F</w:t>
      </w:r>
      <w:r w:rsidRPr="004F6238">
        <w:t>inalist</w:t>
      </w:r>
      <w:r w:rsidRPr="004F6238">
        <w:t>en</w:t>
      </w:r>
      <w:r w:rsidRPr="004F6238">
        <w:t xml:space="preserve">, </w:t>
      </w:r>
      <w:r w:rsidRPr="004F6238">
        <w:t>O</w:t>
      </w:r>
      <w:r w:rsidRPr="004F6238">
        <w:t>rganis</w:t>
      </w:r>
      <w:r w:rsidRPr="004F6238">
        <w:t>atoren</w:t>
      </w:r>
      <w:r w:rsidRPr="004F6238">
        <w:t xml:space="preserve">, </w:t>
      </w:r>
      <w:r w:rsidRPr="004F6238">
        <w:t>J</w:t>
      </w:r>
      <w:r w:rsidRPr="004F6238">
        <w:t>ury</w:t>
      </w:r>
      <w:r w:rsidRPr="004F6238">
        <w:t>mitglie</w:t>
      </w:r>
      <w:r>
        <w:t>der</w:t>
      </w:r>
      <w:r w:rsidRPr="004F6238">
        <w:t xml:space="preserve"> </w:t>
      </w:r>
      <w:r>
        <w:t>u</w:t>
      </w:r>
      <w:r w:rsidRPr="004F6238">
        <w:t xml:space="preserve">nd </w:t>
      </w:r>
      <w:r>
        <w:t>Redner</w:t>
      </w:r>
      <w:r w:rsidRPr="004F6238">
        <w:t xml:space="preserve"> </w:t>
      </w:r>
      <w:r>
        <w:t xml:space="preserve">des </w:t>
      </w:r>
      <w:r w:rsidRPr="004F6238">
        <w:t xml:space="preserve">BoostUp! </w:t>
      </w:r>
      <w:r w:rsidRPr="001B40E0">
        <w:rPr>
          <w:lang w:val="en-GB"/>
        </w:rPr>
        <w:t xml:space="preserve">2023 – IRELAND edition </w:t>
      </w:r>
      <w:r>
        <w:rPr>
          <w:lang w:val="en-GB"/>
        </w:rPr>
        <w:t>F</w:t>
      </w:r>
      <w:r w:rsidRPr="001B40E0">
        <w:rPr>
          <w:lang w:val="en-GB"/>
        </w:rPr>
        <w:t>inal</w:t>
      </w:r>
      <w:r>
        <w:rPr>
          <w:lang w:val="en-GB"/>
        </w:rPr>
        <w:t>e</w:t>
      </w:r>
      <w:r w:rsidRPr="001B40E0">
        <w:rPr>
          <w:lang w:val="en-GB"/>
        </w:rPr>
        <w:t xml:space="preserve"> in Mullingar</w:t>
      </w:r>
      <w:r>
        <w:rPr>
          <w:lang w:val="en-GB"/>
        </w:rPr>
        <w:t>, Irland</w:t>
      </w:r>
      <w:r w:rsidRPr="001B40E0">
        <w:rPr>
          <w:lang w:val="en-GB"/>
        </w:rPr>
        <w:t>.</w:t>
      </w:r>
    </w:p>
    <w:p w14:paraId="3889AED5" w14:textId="6480F219" w:rsidR="00BE6456" w:rsidRPr="004F6238" w:rsidRDefault="00BE6456" w:rsidP="00CA5845">
      <w:pPr>
        <w:pStyle w:val="Lead"/>
        <w:ind w:right="0"/>
        <w:jc w:val="left"/>
      </w:pPr>
      <w:r w:rsidRPr="004F6238">
        <w:t>Gemeinschaftlicher Start-up-Wettbewerb</w:t>
      </w:r>
    </w:p>
    <w:p w14:paraId="02F2C40E" w14:textId="795364DF" w:rsidR="00471E70" w:rsidRDefault="00BE6456" w:rsidP="00CA5845">
      <w:pPr>
        <w:jc w:val="left"/>
      </w:pPr>
      <w:r w:rsidRPr="00BE6456">
        <w:t xml:space="preserve">Der Start-up-Wettbewerb BoostUp! kommt zum ersten Mal nach Irland. Er soll jungen Unternehmen die Möglichkeit geben, sich zu internationalisieren und Zugang zu einem großen europäischen Netzwerk zu erhalten. </w:t>
      </w:r>
      <w:r w:rsidR="00471E70" w:rsidRPr="00471E70">
        <w:t>Der Wettbewerb wird vo</w:t>
      </w:r>
      <w:r w:rsidR="005F5932">
        <w:t>n</w:t>
      </w:r>
      <w:r w:rsidR="00471E70" w:rsidRPr="00471E70">
        <w:t xml:space="preserve"> atim mitorganisiert, einem von Enterprise Ireland finanzierten Industriecluster, </w:t>
      </w:r>
      <w:r w:rsidR="003610E7">
        <w:t>das</w:t>
      </w:r>
      <w:r w:rsidR="00471E70" w:rsidRPr="00471E70">
        <w:t xml:space="preserve"> irische Fertigungsunternehmen </w:t>
      </w:r>
      <w:r w:rsidR="003610E7">
        <w:t xml:space="preserve">unterstützt. Im Fokus von atim sind </w:t>
      </w:r>
      <w:r w:rsidR="00471E70" w:rsidRPr="00471E70">
        <w:t>die Förderung von Produktivitätssteigerungen, die Steigerung der Wettbewerbsfähigkeit und die Unterstützung von Internationalisierungsaktivitäten durch den Zugang zu fundiertem Wissen, Dienstleistungen und gemeinschaftlichen Initiativen</w:t>
      </w:r>
      <w:r w:rsidR="0059055D">
        <w:t>.</w:t>
      </w:r>
    </w:p>
    <w:p w14:paraId="008AB0FF" w14:textId="2C1A2B10" w:rsidR="00D0794D" w:rsidRPr="001F2EF9" w:rsidRDefault="00D0794D" w:rsidP="00CA5845">
      <w:pPr>
        <w:jc w:val="left"/>
        <w:rPr>
          <w:rFonts w:eastAsia="Times New Roman" w:cs="Calibri Light"/>
          <w:b/>
          <w:bCs/>
          <w:color w:val="6BB745"/>
          <w:sz w:val="24"/>
          <w:szCs w:val="24"/>
          <w:lang w:eastAsia="de-DE"/>
        </w:rPr>
      </w:pPr>
      <w:r w:rsidRPr="001F2EF9">
        <w:rPr>
          <w:rFonts w:eastAsia="Times New Roman" w:cs="Calibri Light"/>
          <w:b/>
          <w:bCs/>
          <w:color w:val="6BB745"/>
          <w:sz w:val="24"/>
          <w:szCs w:val="24"/>
          <w:lang w:eastAsia="de-DE"/>
        </w:rPr>
        <w:t>Fokus auf Irland</w:t>
      </w:r>
    </w:p>
    <w:p w14:paraId="63B4C415" w14:textId="3C9BF5DF" w:rsidR="00D0794D" w:rsidRPr="00D0794D" w:rsidRDefault="0059055D" w:rsidP="00CA5845">
      <w:pPr>
        <w:jc w:val="left"/>
        <w:rPr>
          <w:lang w:eastAsia="de-DE"/>
        </w:rPr>
      </w:pPr>
      <w:r>
        <w:rPr>
          <w:lang w:eastAsia="de-DE"/>
        </w:rPr>
        <w:t>„</w:t>
      </w:r>
      <w:r w:rsidR="00D0794D" w:rsidRPr="00D0794D">
        <w:rPr>
          <w:lang w:eastAsia="de-DE"/>
        </w:rPr>
        <w:t xml:space="preserve">Um auch in Zukunft wettbewerbsfähig zu bleiben, müssen große </w:t>
      </w:r>
      <w:r>
        <w:rPr>
          <w:lang w:eastAsia="de-DE"/>
        </w:rPr>
        <w:t>wie</w:t>
      </w:r>
      <w:r w:rsidR="00D0794D" w:rsidRPr="00D0794D">
        <w:rPr>
          <w:lang w:eastAsia="de-DE"/>
        </w:rPr>
        <w:t xml:space="preserve"> kleine </w:t>
      </w:r>
      <w:r>
        <w:rPr>
          <w:lang w:eastAsia="de-DE"/>
        </w:rPr>
        <w:t xml:space="preserve">produzierende </w:t>
      </w:r>
      <w:r w:rsidR="00D0794D" w:rsidRPr="00D0794D">
        <w:rPr>
          <w:lang w:eastAsia="de-DE"/>
        </w:rPr>
        <w:t xml:space="preserve">irische Unternehmen Technologien und Lösungen </w:t>
      </w:r>
      <w:r>
        <w:rPr>
          <w:lang w:eastAsia="de-DE"/>
        </w:rPr>
        <w:t>einsetzen</w:t>
      </w:r>
      <w:r w:rsidR="00D0794D" w:rsidRPr="00D0794D">
        <w:rPr>
          <w:lang w:eastAsia="de-DE"/>
        </w:rPr>
        <w:t xml:space="preserve">, die sie agiler, effizienter und wettbewerbsfähiger </w:t>
      </w:r>
      <w:r w:rsidR="00F16D23">
        <w:rPr>
          <w:lang w:eastAsia="de-DE"/>
        </w:rPr>
        <w:t>machen</w:t>
      </w:r>
      <w:r>
        <w:rPr>
          <w:lang w:eastAsia="de-DE"/>
        </w:rPr>
        <w:t>“</w:t>
      </w:r>
      <w:r w:rsidR="00D0794D" w:rsidRPr="00D0794D">
        <w:rPr>
          <w:lang w:eastAsia="de-DE"/>
        </w:rPr>
        <w:t xml:space="preserve">, sagt Caitríona Mordan, atim Cluster Manager. </w:t>
      </w:r>
      <w:r>
        <w:rPr>
          <w:lang w:eastAsia="de-DE"/>
        </w:rPr>
        <w:t>„</w:t>
      </w:r>
      <w:r w:rsidR="00D0794D" w:rsidRPr="00D0794D">
        <w:rPr>
          <w:lang w:eastAsia="de-DE"/>
        </w:rPr>
        <w:t>Der Wettbewerb ist eine großartige Gelegenheit, fantastische Spin-offs</w:t>
      </w:r>
      <w:r w:rsidR="005F06A6">
        <w:rPr>
          <w:lang w:eastAsia="de-DE"/>
        </w:rPr>
        <w:t xml:space="preserve"> </w:t>
      </w:r>
      <w:r w:rsidR="00D0794D" w:rsidRPr="00D0794D">
        <w:rPr>
          <w:lang w:eastAsia="de-DE"/>
        </w:rPr>
        <w:t xml:space="preserve">und Start-ups zu präsentieren, die wertvolle Lösungen für Fertigungsunternehmen anbieten. Er ermöglicht es Clustermitgliedern, die technologische Lösungen für das verarbeitende Gewerbe anbieten, ihr Geschäft </w:t>
      </w:r>
      <w:r w:rsidR="005C754A">
        <w:rPr>
          <w:lang w:eastAsia="de-DE"/>
        </w:rPr>
        <w:t>auf Europa auszudehnen</w:t>
      </w:r>
      <w:r w:rsidR="00D0794D" w:rsidRPr="00D0794D">
        <w:rPr>
          <w:lang w:eastAsia="de-DE"/>
        </w:rPr>
        <w:t xml:space="preserve"> und zu skalieren. Auch für unsere Fertigungsunternehmen ist es fantastisch zu erfahren, welche Lösungen angeboten werden und wie ihr Unternehmen von deren Einsatz profitieren kann.</w:t>
      </w:r>
      <w:r w:rsidR="00916EBA">
        <w:rPr>
          <w:lang w:eastAsia="de-DE"/>
        </w:rPr>
        <w:t>“</w:t>
      </w:r>
    </w:p>
    <w:p w14:paraId="28D3423B" w14:textId="38E9EB5A" w:rsidR="00D0794D" w:rsidRPr="00202629" w:rsidRDefault="00202629" w:rsidP="00CA5845">
      <w:pPr>
        <w:jc w:val="left"/>
        <w:rPr>
          <w:rFonts w:eastAsia="Times New Roman" w:cs="Calibri Light"/>
          <w:b/>
          <w:bCs/>
          <w:color w:val="6BB745"/>
          <w:sz w:val="24"/>
          <w:szCs w:val="24"/>
          <w:lang w:val="en-GB" w:eastAsia="de-DE"/>
        </w:rPr>
      </w:pPr>
      <w:r w:rsidRPr="00202629">
        <w:rPr>
          <w:rFonts w:eastAsia="Times New Roman" w:cs="Calibri Light"/>
          <w:b/>
          <w:bCs/>
          <w:color w:val="6BB745"/>
          <w:sz w:val="24"/>
          <w:szCs w:val="24"/>
          <w:lang w:val="en-GB" w:eastAsia="de-DE"/>
        </w:rPr>
        <w:t>Zu Gast bei</w:t>
      </w:r>
      <w:r w:rsidR="00D0794D" w:rsidRPr="00202629">
        <w:rPr>
          <w:rFonts w:eastAsia="Times New Roman" w:cs="Calibri Light"/>
          <w:b/>
          <w:bCs/>
          <w:color w:val="6BB745"/>
          <w:sz w:val="24"/>
          <w:szCs w:val="24"/>
          <w:lang w:val="en-GB" w:eastAsia="de-DE"/>
        </w:rPr>
        <w:t xml:space="preserve"> Irish Manufacturing Research</w:t>
      </w:r>
    </w:p>
    <w:p w14:paraId="4BA0A641" w14:textId="43A78398" w:rsidR="00D0794D" w:rsidRPr="00D0794D" w:rsidRDefault="00202629" w:rsidP="00CA5845">
      <w:pPr>
        <w:jc w:val="left"/>
        <w:rPr>
          <w:lang w:eastAsia="de-DE"/>
        </w:rPr>
      </w:pPr>
      <w:r>
        <w:rPr>
          <w:lang w:eastAsia="de-DE"/>
        </w:rPr>
        <w:t>D</w:t>
      </w:r>
      <w:r w:rsidR="00D0794D" w:rsidRPr="00D0794D">
        <w:rPr>
          <w:lang w:eastAsia="de-DE"/>
        </w:rPr>
        <w:t xml:space="preserve">er Wettbewerb </w:t>
      </w:r>
      <w:r>
        <w:rPr>
          <w:lang w:eastAsia="de-DE"/>
        </w:rPr>
        <w:t>fand bei</w:t>
      </w:r>
      <w:r w:rsidR="00D0794D" w:rsidRPr="00D0794D">
        <w:rPr>
          <w:lang w:eastAsia="de-DE"/>
        </w:rPr>
        <w:t xml:space="preserve"> Irish Manufacturing Research (IMR) in Mullingar</w:t>
      </w:r>
      <w:r>
        <w:rPr>
          <w:lang w:eastAsia="de-DE"/>
        </w:rPr>
        <w:t>, Irland, statt</w:t>
      </w:r>
      <w:r w:rsidR="00D0794D" w:rsidRPr="00D0794D">
        <w:rPr>
          <w:lang w:eastAsia="de-DE"/>
        </w:rPr>
        <w:t>. Barry Kennedy, CEO von IMR, erklärt</w:t>
      </w:r>
      <w:r w:rsidR="004B1564">
        <w:rPr>
          <w:lang w:eastAsia="de-DE"/>
        </w:rPr>
        <w:t>:</w:t>
      </w:r>
      <w:r w:rsidR="00D0794D" w:rsidRPr="00D0794D">
        <w:rPr>
          <w:lang w:eastAsia="de-DE"/>
        </w:rPr>
        <w:t xml:space="preserve"> </w:t>
      </w:r>
      <w:r>
        <w:rPr>
          <w:lang w:eastAsia="de-DE"/>
        </w:rPr>
        <w:t>„</w:t>
      </w:r>
      <w:r w:rsidR="00D0794D" w:rsidRPr="00D0794D">
        <w:rPr>
          <w:lang w:eastAsia="de-DE"/>
        </w:rPr>
        <w:t xml:space="preserve">Start-ups </w:t>
      </w:r>
      <w:r w:rsidR="004B1564" w:rsidRPr="00D0794D">
        <w:rPr>
          <w:lang w:eastAsia="de-DE"/>
        </w:rPr>
        <w:t xml:space="preserve">spielen </w:t>
      </w:r>
      <w:r w:rsidR="00D0794D" w:rsidRPr="00D0794D">
        <w:rPr>
          <w:lang w:eastAsia="de-DE"/>
        </w:rPr>
        <w:t xml:space="preserve">eine wichtige Rolle bei der Unterstützung der IMR-Mission, </w:t>
      </w:r>
      <w:r w:rsidR="00D0794D" w:rsidRPr="00D0794D">
        <w:rPr>
          <w:lang w:eastAsia="de-DE"/>
        </w:rPr>
        <w:lastRenderedPageBreak/>
        <w:t>indem sie Innovationen hervorbringen, Zusammenarbeit vorantreiben, Prototypen entwickeln, neue Technologien erproben und Talente anziehen, mit dem Ziel, das Wirtschaftswachstum zu fördern und Wissen zu verbreiten</w:t>
      </w:r>
      <w:r w:rsidR="004B1564">
        <w:rPr>
          <w:lang w:eastAsia="de-DE"/>
        </w:rPr>
        <w:t>.</w:t>
      </w:r>
      <w:r w:rsidR="000E2D01">
        <w:rPr>
          <w:lang w:eastAsia="de-DE"/>
        </w:rPr>
        <w:t>“</w:t>
      </w:r>
      <w:r w:rsidR="00D0794D" w:rsidRPr="00D0794D">
        <w:rPr>
          <w:lang w:eastAsia="de-DE"/>
        </w:rPr>
        <w:t xml:space="preserve"> Er fügte hinzu: </w:t>
      </w:r>
      <w:r w:rsidR="000E2D01">
        <w:rPr>
          <w:lang w:eastAsia="de-DE"/>
        </w:rPr>
        <w:t>„</w:t>
      </w:r>
      <w:r w:rsidR="00D0794D" w:rsidRPr="00D0794D">
        <w:rPr>
          <w:lang w:eastAsia="de-DE"/>
        </w:rPr>
        <w:t>IMR ist sich auch der Bedeutung bewusst, die der Vernetzung und den Netzwerken selbst zukomm</w:t>
      </w:r>
      <w:r w:rsidR="0018389E">
        <w:rPr>
          <w:lang w:eastAsia="de-DE"/>
        </w:rPr>
        <w:t>t</w:t>
      </w:r>
      <w:r w:rsidR="00D0794D" w:rsidRPr="00D0794D">
        <w:rPr>
          <w:lang w:eastAsia="de-DE"/>
        </w:rPr>
        <w:t>, da sie die Zusammenarbeit, den Wissensaustausch und Partnerschaften zwischen Forschern, Industrievertretern und Start-ups fördern und so das Wachstum des Ökosystems der Fertigungsindustrie ermöglichen. Wir freuen uns daher, EIT Manufacturing und seine Netzwerkpartner mit diesem Wettbewerb zu unterstützen, da er Branchenexperten, Investoren, Unternehmer und andere Akteure des Ökosystems zusammenbringt.</w:t>
      </w:r>
      <w:r w:rsidR="00115C10">
        <w:rPr>
          <w:lang w:eastAsia="de-DE"/>
        </w:rPr>
        <w:t>“</w:t>
      </w:r>
    </w:p>
    <w:p w14:paraId="6D16D6C4" w14:textId="77777777" w:rsidR="00D0794D" w:rsidRPr="00D0794D" w:rsidRDefault="00D0794D" w:rsidP="00CA5845">
      <w:pPr>
        <w:jc w:val="left"/>
        <w:rPr>
          <w:lang w:eastAsia="de-DE"/>
        </w:rPr>
      </w:pPr>
    </w:p>
    <w:p w14:paraId="2039FE2A" w14:textId="77777777" w:rsidR="00D0794D" w:rsidRPr="001F2EF9" w:rsidRDefault="00D0794D" w:rsidP="00CA5845">
      <w:pPr>
        <w:jc w:val="left"/>
        <w:rPr>
          <w:rFonts w:eastAsia="Times New Roman" w:cs="Calibri Light"/>
          <w:b/>
          <w:bCs/>
          <w:color w:val="6BB745"/>
          <w:sz w:val="24"/>
          <w:szCs w:val="24"/>
          <w:lang w:eastAsia="de-DE"/>
        </w:rPr>
      </w:pPr>
      <w:r w:rsidRPr="001F2EF9">
        <w:rPr>
          <w:rFonts w:eastAsia="Times New Roman" w:cs="Calibri Light"/>
          <w:b/>
          <w:bCs/>
          <w:color w:val="6BB745"/>
          <w:sz w:val="24"/>
          <w:szCs w:val="24"/>
          <w:lang w:eastAsia="de-DE"/>
        </w:rPr>
        <w:t>Über die Organisatoren und den Gastgeber</w:t>
      </w:r>
    </w:p>
    <w:p w14:paraId="6BD84688" w14:textId="77777777" w:rsidR="00D0794D" w:rsidRPr="00F47C8E" w:rsidRDefault="00D0794D" w:rsidP="00CA5845">
      <w:pPr>
        <w:jc w:val="left"/>
        <w:rPr>
          <w:b/>
          <w:bCs/>
          <w:lang w:eastAsia="de-DE"/>
        </w:rPr>
      </w:pPr>
      <w:r w:rsidRPr="00F47C8E">
        <w:rPr>
          <w:b/>
          <w:bCs/>
          <w:lang w:eastAsia="de-DE"/>
        </w:rPr>
        <w:t>atim cluster</w:t>
      </w:r>
    </w:p>
    <w:p w14:paraId="6316AEDD" w14:textId="1CB8CB3C" w:rsidR="00D0794D" w:rsidRPr="00D0794D" w:rsidRDefault="00000000" w:rsidP="00CA5845">
      <w:pPr>
        <w:jc w:val="left"/>
        <w:rPr>
          <w:lang w:eastAsia="de-DE"/>
        </w:rPr>
      </w:pPr>
      <w:hyperlink r:id="rId20" w:history="1">
        <w:r w:rsidR="00115C10" w:rsidRPr="00172B2B">
          <w:rPr>
            <w:rStyle w:val="Hyperlink"/>
            <w:lang w:eastAsia="de-DE"/>
          </w:rPr>
          <w:t>atim</w:t>
        </w:r>
      </w:hyperlink>
      <w:r w:rsidR="00115C10">
        <w:rPr>
          <w:lang w:eastAsia="de-DE"/>
        </w:rPr>
        <w:t xml:space="preserve"> </w:t>
      </w:r>
      <w:r w:rsidR="00D0794D" w:rsidRPr="00D0794D">
        <w:rPr>
          <w:lang w:eastAsia="de-DE"/>
        </w:rPr>
        <w:t xml:space="preserve">ist ein Cluster für industrielle Wettbewerbsfähigkeit, </w:t>
      </w:r>
      <w:r w:rsidR="00115C10">
        <w:rPr>
          <w:lang w:eastAsia="de-DE"/>
        </w:rPr>
        <w:t>das</w:t>
      </w:r>
      <w:r w:rsidR="00D0794D" w:rsidRPr="00D0794D">
        <w:rPr>
          <w:lang w:eastAsia="de-DE"/>
        </w:rPr>
        <w:t xml:space="preserve"> Industrie, Wissenschaft und Regierung zusammenbringt, um neue Möglichkeiten zu erschließen und die Vision der irischen Midlands zu verwirklichen, international als Kompetenzzentrum für </w:t>
      </w:r>
      <w:r w:rsidR="00423038">
        <w:rPr>
          <w:lang w:eastAsia="de-DE"/>
        </w:rPr>
        <w:t>Advanced Manufacturing</w:t>
      </w:r>
      <w:r w:rsidR="00D0794D" w:rsidRPr="00D0794D">
        <w:rPr>
          <w:lang w:eastAsia="de-DE"/>
        </w:rPr>
        <w:t xml:space="preserve"> bekannt zu werden. Mit </w:t>
      </w:r>
      <w:r w:rsidR="00DB56A8">
        <w:rPr>
          <w:lang w:eastAsia="de-DE"/>
        </w:rPr>
        <w:t>mehr als</w:t>
      </w:r>
      <w:r w:rsidR="00D0794D" w:rsidRPr="00D0794D">
        <w:rPr>
          <w:lang w:eastAsia="de-DE"/>
        </w:rPr>
        <w:t xml:space="preserve"> 66 Mitgliedern aus der Industrie ist atim Teil eines nationalen Ansatzes, der von Enterprise Ireland über den Regional Technology Clustering Fund (RTCF) geleitet wird, um das Wachstum von KMU und Unternehmen der verarbeitenden Industrie entlang der Wertschöpfungskette zu unterstützen.</w:t>
      </w:r>
    </w:p>
    <w:p w14:paraId="783F3E02" w14:textId="686E8B47" w:rsidR="00D0794D" w:rsidRPr="00D0794D" w:rsidRDefault="00D0794D" w:rsidP="00CA5845">
      <w:pPr>
        <w:jc w:val="left"/>
        <w:rPr>
          <w:lang w:eastAsia="de-DE"/>
        </w:rPr>
      </w:pPr>
      <w:r w:rsidRPr="00D0794D">
        <w:rPr>
          <w:lang w:eastAsia="de-DE"/>
        </w:rPr>
        <w:t xml:space="preserve">Die Aufgabe des Clusters besteht darin, </w:t>
      </w:r>
      <w:r w:rsidR="00DB56A8">
        <w:rPr>
          <w:lang w:eastAsia="de-DE"/>
        </w:rPr>
        <w:t xml:space="preserve">produzierende </w:t>
      </w:r>
      <w:r w:rsidRPr="00D0794D">
        <w:rPr>
          <w:lang w:eastAsia="de-DE"/>
        </w:rPr>
        <w:t>KMU in den irischen Midlands und im ganzen Land in die Lage zu versetzen, die Chancen der Industrie 4.0 zu nutzen, die Wettbewerbsfähigkeit zu sichern, hochwertige Arbeitsplätze zu schaffen und den Export zu steigern.</w:t>
      </w:r>
    </w:p>
    <w:p w14:paraId="2D3AB7E2" w14:textId="77777777" w:rsidR="00D0794D" w:rsidRPr="00F47C8E" w:rsidRDefault="00D0794D" w:rsidP="00CA5845">
      <w:pPr>
        <w:jc w:val="left"/>
        <w:rPr>
          <w:b/>
          <w:bCs/>
          <w:lang w:eastAsia="de-DE"/>
        </w:rPr>
      </w:pPr>
      <w:r w:rsidRPr="00F47C8E">
        <w:rPr>
          <w:b/>
          <w:bCs/>
          <w:lang w:eastAsia="de-DE"/>
        </w:rPr>
        <w:t>EIT Manufacturing</w:t>
      </w:r>
    </w:p>
    <w:p w14:paraId="7FE57356" w14:textId="13EE440B" w:rsidR="007169A3" w:rsidRDefault="00000000" w:rsidP="00CA5845">
      <w:pPr>
        <w:jc w:val="left"/>
      </w:pPr>
      <w:hyperlink r:id="rId21">
        <w:r w:rsidR="007169A3" w:rsidRPr="314C4553">
          <w:rPr>
            <w:rStyle w:val="Hyperlink"/>
            <w:rFonts w:eastAsia="Calibri Light" w:cs="Calibri Light"/>
            <w:lang w:val="de-AT"/>
          </w:rPr>
          <w:t>EIT Manufacturing</w:t>
        </w:r>
      </w:hyperlink>
      <w:r w:rsidR="007169A3" w:rsidRPr="00B32FCF">
        <w:rPr>
          <w:rFonts w:eastAsia="Calibri Light" w:cs="Calibri Light"/>
          <w:color w:val="000000" w:themeColor="text1"/>
        </w:rPr>
        <w:t xml:space="preserve"> </w:t>
      </w:r>
      <w:r w:rsidR="007169A3" w:rsidRPr="314C4553">
        <w:rPr>
          <w:rFonts w:eastAsia="Calibri Light" w:cs="Calibri Light"/>
          <w:color w:val="000000" w:themeColor="text1"/>
          <w:lang w:val="de-AT"/>
        </w:rPr>
        <w:t>ist eine von neun Innovationsgemeinschaften, die vom Europäischen Institut für Innovation und Technologie (EIT), einer Einrichtung der Europäischen Union, unterstützt werden. Das Hauptziel von EIT Manufacturing ist es, europäische Interessengruppen in der Fertigungsindustrie in Innovationsökosystemen zusammenzubringen, die europäischen Produkten, Prozessen und Dienstleistungen einen einzigartigen Mehrwert verleihen und die Schaffung einer weltweit wettbewerbsfähigen und nachhaltigen Fertigung anregen. EIT Manufacturing vereint mehr als 80 Mitglieder</w:t>
      </w:r>
      <w:r w:rsidR="00C569AF">
        <w:rPr>
          <w:rFonts w:eastAsia="Calibri Light" w:cs="Calibri Light"/>
          <w:color w:val="000000" w:themeColor="text1"/>
          <w:lang w:val="de-AT"/>
        </w:rPr>
        <w:t xml:space="preserve">, darunter </w:t>
      </w:r>
      <w:r w:rsidR="007169A3" w:rsidRPr="314C4553">
        <w:rPr>
          <w:rFonts w:eastAsia="Calibri Light" w:cs="Calibri Light"/>
          <w:color w:val="000000" w:themeColor="text1"/>
          <w:lang w:val="de-AT"/>
        </w:rPr>
        <w:t>Universitäten, Forschungsinstitute und Unternehmen</w:t>
      </w:r>
      <w:r w:rsidR="00C569AF">
        <w:rPr>
          <w:rFonts w:eastAsia="Calibri Light" w:cs="Calibri Light"/>
          <w:color w:val="000000" w:themeColor="text1"/>
          <w:lang w:val="de-AT"/>
        </w:rPr>
        <w:t xml:space="preserve">, </w:t>
      </w:r>
      <w:r w:rsidR="007169A3" w:rsidRPr="314C4553">
        <w:rPr>
          <w:rFonts w:eastAsia="Calibri Light" w:cs="Calibri Light"/>
          <w:color w:val="000000" w:themeColor="text1"/>
          <w:lang w:val="de-AT"/>
        </w:rPr>
        <w:t>in seinem europaweiten Innovationsökosystem.</w:t>
      </w:r>
    </w:p>
    <w:p w14:paraId="731175E9" w14:textId="6EAD42E7" w:rsidR="007169A3" w:rsidRPr="00D0794D" w:rsidRDefault="008D5D9A" w:rsidP="00CA5845">
      <w:pPr>
        <w:jc w:val="left"/>
        <w:rPr>
          <w:lang w:eastAsia="de-DE"/>
        </w:rPr>
      </w:pPr>
      <w:r w:rsidRPr="008D5D9A">
        <w:rPr>
          <w:lang w:eastAsia="de-DE"/>
        </w:rPr>
        <w:t xml:space="preserve">Das </w:t>
      </w:r>
      <w:hyperlink r:id="rId22" w:history="1">
        <w:r w:rsidRPr="008A4618">
          <w:rPr>
            <w:rStyle w:val="Hyperlink"/>
            <w:lang w:eastAsia="de-DE"/>
          </w:rPr>
          <w:t>Europäische Institut für Innovation und Technologie</w:t>
        </w:r>
      </w:hyperlink>
      <w:r w:rsidRPr="008D5D9A">
        <w:rPr>
          <w:lang w:eastAsia="de-DE"/>
        </w:rPr>
        <w:t xml:space="preserve"> (EIT) stärkt die Innovationsfähigkeit Europas, indem es Lösungen für drängende globale Herausforderungen vorantreibt und unternehmerische Talente fördert, um nachhaltiges Wachstum und qualifizierte Arbeitsplätze in Europa zu schaffen. Als Einrichtung der EU ist das EIT integraler Bestandteil von Horizon Europe, dem EU-Rahmenprogramm für Forschung und Innovation. </w:t>
      </w:r>
    </w:p>
    <w:p w14:paraId="3D4163EB" w14:textId="77777777" w:rsidR="009A7847" w:rsidRPr="00EA180C" w:rsidRDefault="009A7847" w:rsidP="00CA5845">
      <w:pPr>
        <w:jc w:val="left"/>
        <w:rPr>
          <w:rStyle w:val="normaltextrun"/>
          <w:rFonts w:eastAsia="Times New Roman" w:cs="Calibri Light"/>
          <w:b/>
          <w:bCs/>
          <w:color w:val="000000" w:themeColor="text1"/>
          <w:lang w:eastAsia="de-DE"/>
        </w:rPr>
      </w:pPr>
      <w:r w:rsidRPr="00EA180C">
        <w:rPr>
          <w:rStyle w:val="normaltextrun"/>
          <w:rFonts w:eastAsia="Times New Roman" w:cs="Calibri Light"/>
          <w:b/>
          <w:bCs/>
          <w:color w:val="000000" w:themeColor="text1"/>
          <w:lang w:eastAsia="de-DE"/>
        </w:rPr>
        <w:t xml:space="preserve">Irish Manufacturing Research </w:t>
      </w:r>
    </w:p>
    <w:p w14:paraId="241D02F2" w14:textId="74EADC6A" w:rsidR="005B5A57" w:rsidRPr="007548A7" w:rsidRDefault="00000000" w:rsidP="00CA5845">
      <w:pPr>
        <w:jc w:val="left"/>
        <w:rPr>
          <w:rStyle w:val="normaltextrun"/>
          <w:rFonts w:eastAsia="Times New Roman" w:cs="Calibri Light"/>
          <w:b/>
          <w:bCs/>
          <w:color w:val="000000" w:themeColor="text1"/>
          <w:lang w:eastAsia="de-DE"/>
        </w:rPr>
      </w:pPr>
      <w:hyperlink r:id="rId23" w:history="1">
        <w:r w:rsidR="009A7847" w:rsidRPr="007548A7">
          <w:rPr>
            <w:rStyle w:val="Hyperlink"/>
            <w:rFonts w:cs="Calibri Light"/>
          </w:rPr>
          <w:t>Irish Manufacturing Research</w:t>
        </w:r>
      </w:hyperlink>
      <w:r w:rsidR="009A7847" w:rsidRPr="007548A7">
        <w:rPr>
          <w:rStyle w:val="normaltextrun"/>
          <w:rFonts w:cs="Calibri Light"/>
          <w:color w:val="000000" w:themeColor="text1"/>
        </w:rPr>
        <w:t xml:space="preserve"> </w:t>
      </w:r>
      <w:r w:rsidR="007548A7" w:rsidRPr="007548A7">
        <w:rPr>
          <w:rStyle w:val="normaltextrun"/>
          <w:rFonts w:cs="Calibri Light"/>
          <w:color w:val="000000" w:themeColor="text1"/>
        </w:rPr>
        <w:t xml:space="preserve">bietet Start-ups und Gründerzentren Zugang zu einem Pool von Forschungsexpertise in verschiedenen Bereichen der Fertigung. Dieses Fachwissen </w:t>
      </w:r>
      <w:r w:rsidR="00D94567">
        <w:rPr>
          <w:rStyle w:val="normaltextrun"/>
          <w:rFonts w:cs="Calibri Light"/>
          <w:color w:val="000000" w:themeColor="text1"/>
        </w:rPr>
        <w:t>reicht</w:t>
      </w:r>
      <w:r w:rsidR="007548A7" w:rsidRPr="007548A7">
        <w:rPr>
          <w:rStyle w:val="normaltextrun"/>
          <w:rFonts w:cs="Calibri Light"/>
          <w:color w:val="000000" w:themeColor="text1"/>
        </w:rPr>
        <w:t xml:space="preserve"> von fortschrittlichen Fertigungstechnologien</w:t>
      </w:r>
      <w:r w:rsidR="007F76B5">
        <w:rPr>
          <w:rStyle w:val="normaltextrun"/>
          <w:rFonts w:cs="Calibri Light"/>
          <w:color w:val="000000" w:themeColor="text1"/>
        </w:rPr>
        <w:t xml:space="preserve"> über</w:t>
      </w:r>
      <w:r w:rsidR="007548A7" w:rsidRPr="007548A7">
        <w:rPr>
          <w:rStyle w:val="normaltextrun"/>
          <w:rFonts w:cs="Calibri Light"/>
          <w:color w:val="000000" w:themeColor="text1"/>
        </w:rPr>
        <w:t xml:space="preserve"> Prozessoptimierung, Automatisierung</w:t>
      </w:r>
      <w:r w:rsidR="00D94567">
        <w:rPr>
          <w:rStyle w:val="normaltextrun"/>
          <w:rFonts w:cs="Calibri Light"/>
          <w:color w:val="000000" w:themeColor="text1"/>
        </w:rPr>
        <w:t xml:space="preserve"> und</w:t>
      </w:r>
      <w:r w:rsidR="007548A7" w:rsidRPr="007548A7">
        <w:rPr>
          <w:rStyle w:val="normaltextrun"/>
          <w:rFonts w:cs="Calibri Light"/>
          <w:color w:val="000000" w:themeColor="text1"/>
        </w:rPr>
        <w:t xml:space="preserve"> Robotik</w:t>
      </w:r>
      <w:r w:rsidR="00D94567">
        <w:rPr>
          <w:rStyle w:val="normaltextrun"/>
          <w:rFonts w:cs="Calibri Light"/>
          <w:color w:val="000000" w:themeColor="text1"/>
        </w:rPr>
        <w:t xml:space="preserve"> bis zu</w:t>
      </w:r>
      <w:r w:rsidR="007548A7" w:rsidRPr="007548A7">
        <w:rPr>
          <w:rStyle w:val="normaltextrun"/>
          <w:rFonts w:cs="Calibri Light"/>
          <w:color w:val="000000" w:themeColor="text1"/>
        </w:rPr>
        <w:t xml:space="preserve"> additiver Fertigung und mehr. Start-ups können dieses Fachwissen nutzen, um ihre Produktentwicklung zu verbessern, ihre Fertigungsprozesse zu verfeinern und sich einen Vorsprung und nachhaltigen Wettbewerbsvorteil auf dem Markt zu verschaffen. IMR verfügt über eine hochmoderne technologische Infrastruktur und Ressourcen, zu denen Start-ups auf sich allein gestellt möglicherweise keinen Zugang haben. Dazu gehören </w:t>
      </w:r>
      <w:r w:rsidR="00D06500">
        <w:rPr>
          <w:rStyle w:val="normaltextrun"/>
          <w:rFonts w:cs="Calibri Light"/>
          <w:color w:val="000000" w:themeColor="text1"/>
        </w:rPr>
        <w:t>A</w:t>
      </w:r>
      <w:r w:rsidR="007548A7" w:rsidRPr="007548A7">
        <w:rPr>
          <w:rStyle w:val="normaltextrun"/>
          <w:rFonts w:cs="Calibri Light"/>
          <w:color w:val="000000" w:themeColor="text1"/>
        </w:rPr>
        <w:t>nlagen</w:t>
      </w:r>
      <w:r w:rsidR="00D06500">
        <w:rPr>
          <w:rStyle w:val="normaltextrun"/>
          <w:rFonts w:cs="Calibri Light"/>
          <w:color w:val="000000" w:themeColor="text1"/>
        </w:rPr>
        <w:t xml:space="preserve"> für die Installation von Pilotprojekten</w:t>
      </w:r>
      <w:r w:rsidR="007548A7" w:rsidRPr="007548A7">
        <w:rPr>
          <w:rStyle w:val="normaltextrun"/>
          <w:rFonts w:cs="Calibri Light"/>
          <w:color w:val="000000" w:themeColor="text1"/>
        </w:rPr>
        <w:t xml:space="preserve">, </w:t>
      </w:r>
      <w:r w:rsidR="00D06500">
        <w:rPr>
          <w:rStyle w:val="normaltextrun"/>
          <w:rFonts w:cs="Calibri Light"/>
          <w:color w:val="000000" w:themeColor="text1"/>
        </w:rPr>
        <w:t>moderne</w:t>
      </w:r>
      <w:r w:rsidR="007548A7" w:rsidRPr="007548A7">
        <w:rPr>
          <w:rStyle w:val="normaltextrun"/>
          <w:rFonts w:cs="Calibri Light"/>
          <w:color w:val="000000" w:themeColor="text1"/>
        </w:rPr>
        <w:t xml:space="preserve"> Maschinen, Prüfgeräte und spezielle Software. Durch die Zusammenarbeit mit Irish Manufacturing Research können Start-ups diese Ressourcen nutzen, um Prototypen zu entwickeln, zu testen und zu validieren, und so den Kapitalaufwand für den Aufbau eigener Einrichtungen minimieren.</w:t>
      </w:r>
    </w:p>
    <w:p w14:paraId="2BFC3498" w14:textId="77777777" w:rsidR="009A7847" w:rsidRPr="007548A7" w:rsidRDefault="009A7847" w:rsidP="00CA5845">
      <w:pPr>
        <w:jc w:val="left"/>
        <w:rPr>
          <w:sz w:val="24"/>
          <w:szCs w:val="24"/>
        </w:rPr>
      </w:pPr>
    </w:p>
    <w:p w14:paraId="366DBDDA" w14:textId="16A0A590" w:rsidR="009A0FFC" w:rsidRPr="00E12E9E" w:rsidRDefault="009A0FFC" w:rsidP="00CA5845">
      <w:pPr>
        <w:jc w:val="left"/>
        <w:rPr>
          <w:rFonts w:cs="Calibri Light"/>
          <w:b/>
          <w:color w:val="034EA7"/>
          <w:sz w:val="24"/>
          <w:szCs w:val="24"/>
          <w:lang w:val="en-US"/>
        </w:rPr>
      </w:pPr>
      <w:r w:rsidRPr="00E12E9E">
        <w:rPr>
          <w:rFonts w:cs="Calibri Light"/>
          <w:b/>
          <w:color w:val="034EA7"/>
          <w:sz w:val="24"/>
          <w:szCs w:val="24"/>
          <w:lang w:val="en-US"/>
        </w:rPr>
        <w:t xml:space="preserve">EIT Manufacturing </w:t>
      </w:r>
      <w:r w:rsidR="00887555" w:rsidRPr="00E12E9E">
        <w:rPr>
          <w:rFonts w:cs="Calibri Light"/>
          <w:b/>
          <w:color w:val="034EA7"/>
          <w:sz w:val="24"/>
          <w:szCs w:val="24"/>
          <w:lang w:val="en-US"/>
        </w:rPr>
        <w:t xml:space="preserve">— </w:t>
      </w:r>
      <w:r w:rsidR="009B6E62" w:rsidRPr="00E12E9E">
        <w:rPr>
          <w:rFonts w:cs="Calibri Light"/>
          <w:b/>
          <w:color w:val="034EA7"/>
          <w:sz w:val="24"/>
          <w:szCs w:val="24"/>
          <w:lang w:val="en-US"/>
        </w:rPr>
        <w:t>Making Innovation Happen!</w:t>
      </w:r>
    </w:p>
    <w:p w14:paraId="7FF0E1F9" w14:textId="3AA8A89B" w:rsidR="00CD0361" w:rsidRPr="00B50619" w:rsidRDefault="00771127" w:rsidP="00765BC0">
      <w:pPr>
        <w:spacing w:after="0" w:line="240" w:lineRule="auto"/>
        <w:jc w:val="left"/>
        <w:rPr>
          <w:color w:val="CD154F"/>
          <w:lang w:val="fr-FR"/>
        </w:rPr>
      </w:pPr>
      <w:bookmarkStart w:id="0" w:name="_Hlk531858010"/>
      <w:r>
        <w:rPr>
          <w:color w:val="CD154F"/>
          <w:lang w:val="fr-FR"/>
        </w:rPr>
        <w:t>Kontakt</w:t>
      </w:r>
    </w:p>
    <w:p w14:paraId="6DD160EC" w14:textId="7AFE8679" w:rsidR="00F92F2E" w:rsidRDefault="00F92F2E" w:rsidP="00765BC0">
      <w:pPr>
        <w:spacing w:after="0" w:line="240" w:lineRule="auto"/>
        <w:jc w:val="left"/>
        <w:rPr>
          <w:lang w:val="fr-FR"/>
        </w:rPr>
      </w:pPr>
      <w:r>
        <w:rPr>
          <w:lang w:val="fr-FR"/>
        </w:rPr>
        <w:t>Claudia Müller</w:t>
      </w:r>
    </w:p>
    <w:p w14:paraId="08A98CDA" w14:textId="7E109D92" w:rsidR="00F92F2E" w:rsidRDefault="00F92F2E" w:rsidP="00765BC0">
      <w:pPr>
        <w:spacing w:after="0" w:line="240" w:lineRule="auto"/>
        <w:jc w:val="left"/>
        <w:rPr>
          <w:lang w:val="fr-FR"/>
        </w:rPr>
      </w:pPr>
      <w:r>
        <w:rPr>
          <w:lang w:val="fr-FR"/>
        </w:rPr>
        <w:t>Senior Communication Manager</w:t>
      </w:r>
    </w:p>
    <w:p w14:paraId="1FB1DB7A" w14:textId="77777777" w:rsidR="002C68A4" w:rsidRDefault="002C68A4" w:rsidP="002C68A4">
      <w:pPr>
        <w:spacing w:after="0" w:line="240" w:lineRule="auto"/>
        <w:jc w:val="left"/>
        <w:rPr>
          <w:lang w:val="fr-FR"/>
        </w:rPr>
      </w:pPr>
      <w:r>
        <w:rPr>
          <w:lang w:val="fr-FR"/>
        </w:rPr>
        <w:t>EIT Manufacturing Central</w:t>
      </w:r>
    </w:p>
    <w:bookmarkEnd w:id="0"/>
    <w:p w14:paraId="571A07D0" w14:textId="043721B6" w:rsidR="00EB601F" w:rsidRPr="00B50619" w:rsidRDefault="00F92F2E" w:rsidP="00765BC0">
      <w:pPr>
        <w:spacing w:after="0" w:line="240" w:lineRule="auto"/>
        <w:jc w:val="left"/>
        <w:rPr>
          <w:rStyle w:val="Hyperlink"/>
          <w:rFonts w:eastAsia="Times New Roman" w:cs="Calibri Light"/>
          <w:color w:val="000000" w:themeColor="text1"/>
          <w:spacing w:val="8"/>
          <w:lang w:val="fr-FR" w:eastAsia="pt-PT"/>
        </w:rPr>
      </w:pPr>
      <w:r>
        <w:rPr>
          <w:lang w:val="fr-FR"/>
        </w:rPr>
        <w:fldChar w:fldCharType="begin"/>
      </w:r>
      <w:r>
        <w:rPr>
          <w:lang w:val="fr-FR"/>
        </w:rPr>
        <w:instrText>HYPERLINK "mailto:</w:instrText>
      </w:r>
      <w:r w:rsidRPr="00F92F2E">
        <w:rPr>
          <w:lang w:val="fr-FR"/>
        </w:rPr>
        <w:instrText>communication.central@eitmanufacturing.eu</w:instrText>
      </w:r>
      <w:r>
        <w:rPr>
          <w:lang w:val="fr-FR"/>
        </w:rPr>
        <w:instrText>"</w:instrText>
      </w:r>
      <w:r>
        <w:rPr>
          <w:lang w:val="fr-FR"/>
        </w:rPr>
      </w:r>
      <w:r>
        <w:rPr>
          <w:lang w:val="fr-FR"/>
        </w:rPr>
        <w:fldChar w:fldCharType="separate"/>
      </w:r>
      <w:r w:rsidRPr="007B72AD">
        <w:rPr>
          <w:rStyle w:val="Hyperlink"/>
          <w:lang w:val="fr-FR"/>
        </w:rPr>
        <w:t>communication.central@eitmanufacturing.eu</w:t>
      </w:r>
      <w:r>
        <w:rPr>
          <w:lang w:val="fr-FR"/>
        </w:rPr>
        <w:fldChar w:fldCharType="end"/>
      </w:r>
    </w:p>
    <w:p w14:paraId="1CAAA83B" w14:textId="47CBADEC" w:rsidR="00887555" w:rsidRPr="00B50619" w:rsidRDefault="00771127" w:rsidP="00765BC0">
      <w:pPr>
        <w:spacing w:after="0" w:line="240" w:lineRule="auto"/>
        <w:jc w:val="left"/>
        <w:rPr>
          <w:rStyle w:val="Hyperlink"/>
          <w:rFonts w:eastAsia="Times New Roman" w:cs="Calibri Light"/>
          <w:color w:val="000000" w:themeColor="text1"/>
          <w:spacing w:val="8"/>
          <w:lang w:val="fr-FR" w:eastAsia="pt-PT"/>
        </w:rPr>
      </w:pPr>
      <w:r>
        <w:rPr>
          <w:lang w:val="fr-FR"/>
        </w:rPr>
        <w:t>Weitere Informationen unter</w:t>
      </w:r>
      <w:r w:rsidR="00670EE6">
        <w:rPr>
          <w:lang w:val="fr-FR"/>
        </w:rPr>
        <w:t xml:space="preserve"> </w:t>
      </w:r>
      <w:hyperlink r:id="rId24" w:history="1">
        <w:r w:rsidR="00832ADA" w:rsidRPr="00FB13FE">
          <w:rPr>
            <w:rStyle w:val="Hyperlink"/>
            <w:lang w:val="fr-FR"/>
          </w:rPr>
          <w:t>www.eitmanufacturing.eu</w:t>
        </w:r>
      </w:hyperlink>
      <w:r w:rsidR="00832ADA">
        <w:rPr>
          <w:lang w:val="fr-FR"/>
        </w:rPr>
        <w:t xml:space="preserve"> </w:t>
      </w:r>
    </w:p>
    <w:p w14:paraId="5A04A7F7" w14:textId="77777777" w:rsidR="00887555" w:rsidRPr="00B50619" w:rsidRDefault="00887555" w:rsidP="00CA5845">
      <w:pPr>
        <w:jc w:val="left"/>
        <w:rPr>
          <w:lang w:val="fr-FR"/>
        </w:rPr>
      </w:pPr>
    </w:p>
    <w:sectPr w:rsidR="00887555" w:rsidRPr="00B50619" w:rsidSect="004D122F">
      <w:headerReference w:type="default" r:id="rId25"/>
      <w:footerReference w:type="default" r:id="rId26"/>
      <w:pgSz w:w="11906" w:h="16838"/>
      <w:pgMar w:top="1701" w:right="127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A152" w14:textId="77777777" w:rsidR="00A3181C" w:rsidRDefault="00A3181C" w:rsidP="000F06DD">
      <w:pPr>
        <w:spacing w:after="0" w:line="240" w:lineRule="auto"/>
      </w:pPr>
      <w:r>
        <w:separator/>
      </w:r>
    </w:p>
  </w:endnote>
  <w:endnote w:type="continuationSeparator" w:id="0">
    <w:p w14:paraId="3CA8C560" w14:textId="77777777" w:rsidR="00A3181C" w:rsidRDefault="00A3181C" w:rsidP="000F06DD">
      <w:pPr>
        <w:spacing w:after="0" w:line="240" w:lineRule="auto"/>
      </w:pPr>
      <w:r>
        <w:continuationSeparator/>
      </w:r>
    </w:p>
  </w:endnote>
  <w:endnote w:type="continuationNotice" w:id="1">
    <w:p w14:paraId="3136D631" w14:textId="77777777" w:rsidR="00A3181C" w:rsidRDefault="00A318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890507"/>
      <w:docPartObj>
        <w:docPartGallery w:val="Page Numbers (Bottom of Page)"/>
        <w:docPartUnique/>
      </w:docPartObj>
    </w:sdtPr>
    <w:sdtContent>
      <w:p w14:paraId="2BCFF7A6" w14:textId="77777777" w:rsidR="000C3827" w:rsidRDefault="000C3827">
        <w:pPr>
          <w:pStyle w:val="Footer"/>
          <w:jc w:val="center"/>
        </w:pPr>
        <w:r>
          <w:fldChar w:fldCharType="begin"/>
        </w:r>
        <w:r>
          <w:instrText>PAGE   \* MERGEFORMAT</w:instrText>
        </w:r>
        <w:r>
          <w:fldChar w:fldCharType="separate"/>
        </w:r>
        <w:r w:rsidR="00CB07BD">
          <w:rPr>
            <w:noProof/>
          </w:rPr>
          <w:t>1</w:t>
        </w:r>
        <w:r>
          <w:fldChar w:fldCharType="end"/>
        </w:r>
      </w:p>
    </w:sdtContent>
  </w:sdt>
  <w:p w14:paraId="645C555F" w14:textId="77777777" w:rsidR="000C3827" w:rsidRDefault="003E25C5" w:rsidP="00654803">
    <w:pPr>
      <w:pStyle w:val="Footer"/>
      <w:ind w:left="708"/>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9513" w14:textId="77777777" w:rsidR="00A3181C" w:rsidRDefault="00A3181C" w:rsidP="000F06DD">
      <w:pPr>
        <w:spacing w:after="0" w:line="240" w:lineRule="auto"/>
      </w:pPr>
      <w:r>
        <w:separator/>
      </w:r>
    </w:p>
  </w:footnote>
  <w:footnote w:type="continuationSeparator" w:id="0">
    <w:p w14:paraId="3A714179" w14:textId="77777777" w:rsidR="00A3181C" w:rsidRDefault="00A3181C" w:rsidP="000F06DD">
      <w:pPr>
        <w:spacing w:after="0" w:line="240" w:lineRule="auto"/>
      </w:pPr>
      <w:r>
        <w:continuationSeparator/>
      </w:r>
    </w:p>
  </w:footnote>
  <w:footnote w:type="continuationNotice" w:id="1">
    <w:p w14:paraId="0E219594" w14:textId="77777777" w:rsidR="00A3181C" w:rsidRDefault="00A318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5A59" w14:textId="77777777" w:rsidR="000C3827" w:rsidRDefault="00106942">
    <w:pPr>
      <w:pStyle w:val="Header"/>
    </w:pPr>
    <w:r>
      <w:rPr>
        <w:noProof/>
        <w:lang w:val="en-US"/>
      </w:rPr>
      <w:drawing>
        <wp:inline distT="0" distB="0" distL="0" distR="0" wp14:anchorId="5A9A9759" wp14:editId="77AD2073">
          <wp:extent cx="1976870" cy="1180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l="10104"/>
                  <a:stretch/>
                </pic:blipFill>
                <pic:spPr bwMode="auto">
                  <a:xfrm>
                    <a:off x="0" y="0"/>
                    <a:ext cx="1977431" cy="1180800"/>
                  </a:xfrm>
                  <a:prstGeom prst="rect">
                    <a:avLst/>
                  </a:prstGeom>
                  <a:noFill/>
                  <a:ln>
                    <a:noFill/>
                  </a:ln>
                  <a:extLst>
                    <a:ext uri="{53640926-AAD7-44D8-BBD7-CCE9431645EC}">
                      <a14:shadowObscured xmlns:a14="http://schemas.microsoft.com/office/drawing/2010/main"/>
                    </a:ext>
                  </a:extLst>
                </pic:spPr>
              </pic:pic>
            </a:graphicData>
          </a:graphic>
        </wp:inline>
      </w:drawing>
    </w:r>
    <w:r w:rsidR="004605A9" w:rsidRPr="00CD0361">
      <w:rPr>
        <w:noProof/>
        <w:lang w:val="en-US"/>
      </w:rPr>
      <mc:AlternateContent>
        <mc:Choice Requires="wps">
          <w:drawing>
            <wp:anchor distT="0" distB="0" distL="114300" distR="114300" simplePos="0" relativeHeight="251658241" behindDoc="1" locked="0" layoutInCell="0" allowOverlap="1" wp14:anchorId="47C2C3ED" wp14:editId="15E34786">
              <wp:simplePos x="0" y="0"/>
              <wp:positionH relativeFrom="margin">
                <wp:posOffset>3568829</wp:posOffset>
              </wp:positionH>
              <wp:positionV relativeFrom="paragraph">
                <wp:posOffset>-183087</wp:posOffset>
              </wp:positionV>
              <wp:extent cx="2281884" cy="648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884" cy="648000"/>
                      </a:xfrm>
                      <a:prstGeom prst="rect">
                        <a:avLst/>
                      </a:prstGeom>
                      <a:noFill/>
                      <a:ln w="9525">
                        <a:noFill/>
                        <a:miter lim="800000"/>
                        <a:headEnd/>
                        <a:tailEnd/>
                      </a:ln>
                    </wps:spPr>
                    <wps:txbx>
                      <w:txbxContent>
                        <w:p w14:paraId="58B67693" w14:textId="66A7ECA2"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w:t>
                          </w:r>
                          <w:r w:rsidR="00023A86">
                            <w:rPr>
                              <w:b/>
                              <w:color w:val="FFFFFF" w:themeColor="background1"/>
                              <w:sz w:val="28"/>
                              <w:szCs w:val="28"/>
                              <w:lang w:val="en-US"/>
                            </w:rPr>
                            <w:t>EINFOR</w:t>
                          </w:r>
                          <w:r w:rsidR="001124F3">
                            <w:rPr>
                              <w:b/>
                              <w:color w:val="FFFFFF" w:themeColor="background1"/>
                              <w:sz w:val="28"/>
                              <w:szCs w:val="28"/>
                              <w:lang w:val="en-US"/>
                            </w:rPr>
                            <w:t>M</w:t>
                          </w:r>
                          <w:r w:rsidR="00023A86">
                            <w:rPr>
                              <w:b/>
                              <w:color w:val="FFFFFF" w:themeColor="background1"/>
                              <w:sz w:val="28"/>
                              <w:szCs w:val="28"/>
                              <w:lang w:val="en-US"/>
                            </w:rPr>
                            <w:t>AT</w:t>
                          </w:r>
                          <w:r w:rsidR="001124F3">
                            <w:rPr>
                              <w:b/>
                              <w:color w:val="FFFFFF" w:themeColor="background1"/>
                              <w:sz w:val="28"/>
                              <w:szCs w:val="28"/>
                              <w:lang w:val="en-US"/>
                            </w:rPr>
                            <w:t>I</w:t>
                          </w:r>
                          <w:r w:rsidR="00023A86">
                            <w:rPr>
                              <w:b/>
                              <w:color w:val="FFFFFF" w:themeColor="background1"/>
                              <w:sz w:val="28"/>
                              <w:szCs w:val="28"/>
                              <w:lang w:val="en-US"/>
                            </w:rPr>
                            <w:t>ON</w:t>
                          </w:r>
                        </w:p>
                        <w:p w14:paraId="6AEFBA25" w14:textId="5A8B9487" w:rsidR="00CD0361" w:rsidRPr="00B50619" w:rsidRDefault="008B01ED" w:rsidP="00D05007">
                          <w:pPr>
                            <w:jc w:val="right"/>
                            <w:rPr>
                              <w:lang w:val="en-US"/>
                            </w:rPr>
                          </w:pPr>
                          <w:r>
                            <w:rPr>
                              <w:lang w:val="en-US"/>
                            </w:rPr>
                            <w:t>Darmstadt</w:t>
                          </w:r>
                          <w:r w:rsidR="004605A9" w:rsidRPr="00B50619">
                            <w:rPr>
                              <w:lang w:val="en-US"/>
                            </w:rPr>
                            <w:t>,</w:t>
                          </w:r>
                          <w:r w:rsidR="00CD0361" w:rsidRPr="00B50619">
                            <w:rPr>
                              <w:lang w:val="en-US"/>
                            </w:rPr>
                            <w:t xml:space="preserve"> </w:t>
                          </w:r>
                          <w:r>
                            <w:rPr>
                              <w:lang w:val="en-US"/>
                            </w:rPr>
                            <w:t>21</w:t>
                          </w:r>
                          <w:r w:rsidR="00CD0361" w:rsidRPr="00B50619">
                            <w:rPr>
                              <w:lang w:val="en-US"/>
                            </w:rPr>
                            <w:t xml:space="preserve"> </w:t>
                          </w:r>
                          <w:r>
                            <w:rPr>
                              <w:lang w:val="en-US"/>
                            </w:rPr>
                            <w:t>Jun</w:t>
                          </w:r>
                          <w:r w:rsidR="001124F3">
                            <w:rPr>
                              <w:lang w:val="en-US"/>
                            </w:rPr>
                            <w:t>i</w:t>
                          </w:r>
                          <w:r w:rsidR="00CD0361" w:rsidRPr="00B50619">
                            <w:rPr>
                              <w:lang w:val="en-US"/>
                            </w:rPr>
                            <w:t xml:space="preserve"> 20</w:t>
                          </w:r>
                          <w:r>
                            <w:rPr>
                              <w:lang w:val="en-US"/>
                            </w:rPr>
                            <w:t>2</w:t>
                          </w:r>
                          <w:r w:rsidR="001124F3">
                            <w:rPr>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C3ED" id="_x0000_t202" coordsize="21600,21600" o:spt="202" path="m,l,21600r21600,l21600,xe">
              <v:stroke joinstyle="miter"/>
              <v:path gradientshapeok="t" o:connecttype="rect"/>
            </v:shapetype>
            <v:shape id="Text Box 8" o:spid="_x0000_s1029" type="#_x0000_t202" style="position:absolute;left:0;text-align:left;margin-left:281pt;margin-top:-14.4pt;width:179.7pt;height:5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" o:allowincell="f" filled="f" stroked="f">
              <v:textbox>
                <w:txbxContent>
                  <w:p w14:paraId="58B67693" w14:textId="66A7ECA2"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w:t>
                    </w:r>
                    <w:r w:rsidR="00023A86">
                      <w:rPr>
                        <w:b/>
                        <w:color w:val="FFFFFF" w:themeColor="background1"/>
                        <w:sz w:val="28"/>
                        <w:szCs w:val="28"/>
                        <w:lang w:val="en-US"/>
                      </w:rPr>
                      <w:t>EINFOR</w:t>
                    </w:r>
                    <w:r w:rsidR="001124F3">
                      <w:rPr>
                        <w:b/>
                        <w:color w:val="FFFFFF" w:themeColor="background1"/>
                        <w:sz w:val="28"/>
                        <w:szCs w:val="28"/>
                        <w:lang w:val="en-US"/>
                      </w:rPr>
                      <w:t>M</w:t>
                    </w:r>
                    <w:r w:rsidR="00023A86">
                      <w:rPr>
                        <w:b/>
                        <w:color w:val="FFFFFF" w:themeColor="background1"/>
                        <w:sz w:val="28"/>
                        <w:szCs w:val="28"/>
                        <w:lang w:val="en-US"/>
                      </w:rPr>
                      <w:t>AT</w:t>
                    </w:r>
                    <w:r w:rsidR="001124F3">
                      <w:rPr>
                        <w:b/>
                        <w:color w:val="FFFFFF" w:themeColor="background1"/>
                        <w:sz w:val="28"/>
                        <w:szCs w:val="28"/>
                        <w:lang w:val="en-US"/>
                      </w:rPr>
                      <w:t>I</w:t>
                    </w:r>
                    <w:r w:rsidR="00023A86">
                      <w:rPr>
                        <w:b/>
                        <w:color w:val="FFFFFF" w:themeColor="background1"/>
                        <w:sz w:val="28"/>
                        <w:szCs w:val="28"/>
                        <w:lang w:val="en-US"/>
                      </w:rPr>
                      <w:t>ON</w:t>
                    </w:r>
                  </w:p>
                  <w:p w14:paraId="6AEFBA25" w14:textId="5A8B9487" w:rsidR="00CD0361" w:rsidRPr="00B50619" w:rsidRDefault="008B01ED" w:rsidP="00D05007">
                    <w:pPr>
                      <w:jc w:val="right"/>
                      <w:rPr>
                        <w:lang w:val="en-US"/>
                      </w:rPr>
                    </w:pPr>
                    <w:r>
                      <w:rPr>
                        <w:lang w:val="en-US"/>
                      </w:rPr>
                      <w:t>Darmstadt</w:t>
                    </w:r>
                    <w:r w:rsidR="004605A9" w:rsidRPr="00B50619">
                      <w:rPr>
                        <w:lang w:val="en-US"/>
                      </w:rPr>
                      <w:t>,</w:t>
                    </w:r>
                    <w:r w:rsidR="00CD0361" w:rsidRPr="00B50619">
                      <w:rPr>
                        <w:lang w:val="en-US"/>
                      </w:rPr>
                      <w:t xml:space="preserve"> </w:t>
                    </w:r>
                    <w:r>
                      <w:rPr>
                        <w:lang w:val="en-US"/>
                      </w:rPr>
                      <w:t>21</w:t>
                    </w:r>
                    <w:r w:rsidR="00CD0361" w:rsidRPr="00B50619">
                      <w:rPr>
                        <w:lang w:val="en-US"/>
                      </w:rPr>
                      <w:t xml:space="preserve"> </w:t>
                    </w:r>
                    <w:r>
                      <w:rPr>
                        <w:lang w:val="en-US"/>
                      </w:rPr>
                      <w:t>Jun</w:t>
                    </w:r>
                    <w:r w:rsidR="001124F3">
                      <w:rPr>
                        <w:lang w:val="en-US"/>
                      </w:rPr>
                      <w:t>i</w:t>
                    </w:r>
                    <w:r w:rsidR="00CD0361" w:rsidRPr="00B50619">
                      <w:rPr>
                        <w:lang w:val="en-US"/>
                      </w:rPr>
                      <w:t xml:space="preserve"> 20</w:t>
                    </w:r>
                    <w:r>
                      <w:rPr>
                        <w:lang w:val="en-US"/>
                      </w:rPr>
                      <w:t>2</w:t>
                    </w:r>
                    <w:r w:rsidR="001124F3">
                      <w:rPr>
                        <w:lang w:val="en-US"/>
                      </w:rPr>
                      <w:t>3</w:t>
                    </w:r>
                  </w:p>
                </w:txbxContent>
              </v:textbox>
              <w10:wrap anchorx="margin"/>
            </v:shape>
          </w:pict>
        </mc:Fallback>
      </mc:AlternateContent>
    </w:r>
    <w:r w:rsidR="00CD0361" w:rsidRPr="00CD0361">
      <w:rPr>
        <w:noProof/>
        <w:lang w:val="en-US"/>
      </w:rPr>
      <mc:AlternateContent>
        <mc:Choice Requires="wps">
          <w:drawing>
            <wp:anchor distT="0" distB="0" distL="114300" distR="114300" simplePos="0" relativeHeight="251658240" behindDoc="1" locked="0" layoutInCell="1" allowOverlap="1" wp14:anchorId="4B3B8CC9" wp14:editId="4694E232">
              <wp:simplePos x="0" y="0"/>
              <wp:positionH relativeFrom="page">
                <wp:posOffset>4958080</wp:posOffset>
              </wp:positionH>
              <wp:positionV relativeFrom="paragraph">
                <wp:posOffset>-176530</wp:posOffset>
              </wp:positionV>
              <wp:extent cx="2533650" cy="318770"/>
              <wp:effectExtent l="0" t="0" r="0" b="5080"/>
              <wp:wrapNone/>
              <wp:docPr id="7" name="Rectangle 7"/>
              <wp:cNvGraphicFramePr/>
              <a:graphic xmlns:a="http://schemas.openxmlformats.org/drawingml/2006/main">
                <a:graphicData uri="http://schemas.microsoft.com/office/word/2010/wordprocessingShape">
                  <wps:wsp>
                    <wps:cNvSpPr/>
                    <wps:spPr>
                      <a:xfrm>
                        <a:off x="0" y="0"/>
                        <a:ext cx="2533650" cy="3187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3FAF9CB" id="Rectangle 7" o:spid="_x0000_s1026" style="position:absolute;margin-left:390.4pt;margin-top:-13.9pt;width:199.5pt;height:25.1pt;z-index:-2516469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" fillcolor="#1f497d [3215]"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399"/>
    <w:multiLevelType w:val="hybridMultilevel"/>
    <w:tmpl w:val="2F94CBF8"/>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 w15:restartNumberingAfterBreak="0">
    <w:nsid w:val="13460BF1"/>
    <w:multiLevelType w:val="hybridMultilevel"/>
    <w:tmpl w:val="850A3294"/>
    <w:lvl w:ilvl="0" w:tplc="0816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E36ED1"/>
    <w:multiLevelType w:val="hybridMultilevel"/>
    <w:tmpl w:val="219A8052"/>
    <w:lvl w:ilvl="0" w:tplc="71F8955A">
      <w:start w:val="1"/>
      <w:numFmt w:val="decimal"/>
      <w:lvlText w:val="%1."/>
      <w:lvlJc w:val="left"/>
      <w:pPr>
        <w:ind w:left="1068" w:hanging="360"/>
      </w:pPr>
      <w:rPr>
        <w:rFonts w:hint="default"/>
        <w:b/>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267475E1"/>
    <w:multiLevelType w:val="hybridMultilevel"/>
    <w:tmpl w:val="D7C08518"/>
    <w:lvl w:ilvl="0" w:tplc="5686C158">
      <w:start w:val="1"/>
      <w:numFmt w:val="bullet"/>
      <w:pStyle w:val="Estilo1"/>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4" w15:restartNumberingAfterBreak="0">
    <w:nsid w:val="29C11269"/>
    <w:multiLevelType w:val="hybridMultilevel"/>
    <w:tmpl w:val="EC24D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722DB5"/>
    <w:multiLevelType w:val="hybridMultilevel"/>
    <w:tmpl w:val="36F0F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8D356F"/>
    <w:multiLevelType w:val="hybridMultilevel"/>
    <w:tmpl w:val="82F47468"/>
    <w:lvl w:ilvl="0" w:tplc="019AAA86">
      <w:start w:val="1"/>
      <w:numFmt w:val="upperRoman"/>
      <w:pStyle w:val="Heading1"/>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B96335"/>
    <w:multiLevelType w:val="hybridMultilevel"/>
    <w:tmpl w:val="465489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9E377A"/>
    <w:multiLevelType w:val="hybridMultilevel"/>
    <w:tmpl w:val="FBDA87C6"/>
    <w:lvl w:ilvl="0" w:tplc="314E0476">
      <w:start w:val="1"/>
      <w:numFmt w:val="upperLetter"/>
      <w:pStyle w:val="Heading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A124EE"/>
    <w:multiLevelType w:val="multilevel"/>
    <w:tmpl w:val="F2987A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02D1A49"/>
    <w:multiLevelType w:val="hybridMultilevel"/>
    <w:tmpl w:val="3F52A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9641EA"/>
    <w:multiLevelType w:val="hybridMultilevel"/>
    <w:tmpl w:val="0AEEB924"/>
    <w:lvl w:ilvl="0" w:tplc="3F5AC0A6">
      <w:start w:val="1"/>
      <w:numFmt w:val="lowerLetter"/>
      <w:pStyle w:val="Heading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C1F408C"/>
    <w:multiLevelType w:val="hybridMultilevel"/>
    <w:tmpl w:val="10E459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6E8376CD"/>
    <w:multiLevelType w:val="multilevel"/>
    <w:tmpl w:val="E436A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4182583">
    <w:abstractNumId w:val="6"/>
  </w:num>
  <w:num w:numId="2" w16cid:durableId="1066998477">
    <w:abstractNumId w:val="8"/>
  </w:num>
  <w:num w:numId="3" w16cid:durableId="714112701">
    <w:abstractNumId w:val="11"/>
  </w:num>
  <w:num w:numId="4" w16cid:durableId="1664510480">
    <w:abstractNumId w:val="4"/>
  </w:num>
  <w:num w:numId="5" w16cid:durableId="2128620500">
    <w:abstractNumId w:val="5"/>
  </w:num>
  <w:num w:numId="6" w16cid:durableId="41440073">
    <w:abstractNumId w:val="13"/>
  </w:num>
  <w:num w:numId="7" w16cid:durableId="2048751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11778">
    <w:abstractNumId w:val="9"/>
  </w:num>
  <w:num w:numId="9" w16cid:durableId="2140997805">
    <w:abstractNumId w:val="1"/>
  </w:num>
  <w:num w:numId="10" w16cid:durableId="216012394">
    <w:abstractNumId w:val="12"/>
  </w:num>
  <w:num w:numId="11" w16cid:durableId="1980258810">
    <w:abstractNumId w:val="0"/>
  </w:num>
  <w:num w:numId="12" w16cid:durableId="1713532460">
    <w:abstractNumId w:val="3"/>
  </w:num>
  <w:num w:numId="13" w16cid:durableId="1656032191">
    <w:abstractNumId w:val="2"/>
  </w:num>
  <w:num w:numId="14" w16cid:durableId="28184671">
    <w:abstractNumId w:val="7"/>
  </w:num>
  <w:num w:numId="15" w16cid:durableId="164863037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ED"/>
    <w:rsid w:val="00000E29"/>
    <w:rsid w:val="00013D33"/>
    <w:rsid w:val="00016D8B"/>
    <w:rsid w:val="000205E2"/>
    <w:rsid w:val="00021070"/>
    <w:rsid w:val="00023A86"/>
    <w:rsid w:val="00024ECC"/>
    <w:rsid w:val="00025B68"/>
    <w:rsid w:val="00031A3C"/>
    <w:rsid w:val="000348EF"/>
    <w:rsid w:val="000365A5"/>
    <w:rsid w:val="00042838"/>
    <w:rsid w:val="00044CBC"/>
    <w:rsid w:val="00045B4A"/>
    <w:rsid w:val="00045D84"/>
    <w:rsid w:val="00047D14"/>
    <w:rsid w:val="00047EA7"/>
    <w:rsid w:val="00050CAE"/>
    <w:rsid w:val="000548EC"/>
    <w:rsid w:val="000715B1"/>
    <w:rsid w:val="00071675"/>
    <w:rsid w:val="00082159"/>
    <w:rsid w:val="00095AEF"/>
    <w:rsid w:val="000A35AF"/>
    <w:rsid w:val="000B05B7"/>
    <w:rsid w:val="000B0929"/>
    <w:rsid w:val="000B38CF"/>
    <w:rsid w:val="000C0134"/>
    <w:rsid w:val="000C3827"/>
    <w:rsid w:val="000C4069"/>
    <w:rsid w:val="000C5C40"/>
    <w:rsid w:val="000C64E1"/>
    <w:rsid w:val="000D3040"/>
    <w:rsid w:val="000D57D7"/>
    <w:rsid w:val="000D77E2"/>
    <w:rsid w:val="000E1723"/>
    <w:rsid w:val="000E2D01"/>
    <w:rsid w:val="000E3353"/>
    <w:rsid w:val="000E6118"/>
    <w:rsid w:val="000E6DE3"/>
    <w:rsid w:val="000F06DD"/>
    <w:rsid w:val="000F154F"/>
    <w:rsid w:val="000F2EAC"/>
    <w:rsid w:val="00106942"/>
    <w:rsid w:val="00106E7C"/>
    <w:rsid w:val="001124F3"/>
    <w:rsid w:val="0011407F"/>
    <w:rsid w:val="00114ECF"/>
    <w:rsid w:val="00115C10"/>
    <w:rsid w:val="001176D7"/>
    <w:rsid w:val="00124A96"/>
    <w:rsid w:val="00130D66"/>
    <w:rsid w:val="00135791"/>
    <w:rsid w:val="00143AB3"/>
    <w:rsid w:val="00147C72"/>
    <w:rsid w:val="00172B2B"/>
    <w:rsid w:val="00175BBE"/>
    <w:rsid w:val="001761A5"/>
    <w:rsid w:val="0018389E"/>
    <w:rsid w:val="00186E6C"/>
    <w:rsid w:val="0019007E"/>
    <w:rsid w:val="00193504"/>
    <w:rsid w:val="001952DC"/>
    <w:rsid w:val="001A1CCB"/>
    <w:rsid w:val="001B04A1"/>
    <w:rsid w:val="001B20B0"/>
    <w:rsid w:val="001B441B"/>
    <w:rsid w:val="001C44CC"/>
    <w:rsid w:val="001C6A2A"/>
    <w:rsid w:val="001D5BCE"/>
    <w:rsid w:val="001E2C89"/>
    <w:rsid w:val="001E60A6"/>
    <w:rsid w:val="001F2EF9"/>
    <w:rsid w:val="001F5CC9"/>
    <w:rsid w:val="001F6E7A"/>
    <w:rsid w:val="00202629"/>
    <w:rsid w:val="00203F59"/>
    <w:rsid w:val="00205AD3"/>
    <w:rsid w:val="002143D0"/>
    <w:rsid w:val="00226EAA"/>
    <w:rsid w:val="00233BA1"/>
    <w:rsid w:val="002343CF"/>
    <w:rsid w:val="002424B9"/>
    <w:rsid w:val="002461E8"/>
    <w:rsid w:val="0025292F"/>
    <w:rsid w:val="00252FF1"/>
    <w:rsid w:val="00254F7E"/>
    <w:rsid w:val="00256BE7"/>
    <w:rsid w:val="0026156B"/>
    <w:rsid w:val="00264B8A"/>
    <w:rsid w:val="0026539A"/>
    <w:rsid w:val="002667E5"/>
    <w:rsid w:val="00266939"/>
    <w:rsid w:val="00271C32"/>
    <w:rsid w:val="00283F1E"/>
    <w:rsid w:val="00284B8E"/>
    <w:rsid w:val="002859AD"/>
    <w:rsid w:val="0028774D"/>
    <w:rsid w:val="00292D55"/>
    <w:rsid w:val="002A1A6B"/>
    <w:rsid w:val="002B4314"/>
    <w:rsid w:val="002B4536"/>
    <w:rsid w:val="002C68A4"/>
    <w:rsid w:val="002D56A3"/>
    <w:rsid w:val="00301098"/>
    <w:rsid w:val="00302C8F"/>
    <w:rsid w:val="00303A64"/>
    <w:rsid w:val="00322DE7"/>
    <w:rsid w:val="0032374A"/>
    <w:rsid w:val="00325B6B"/>
    <w:rsid w:val="00325E2D"/>
    <w:rsid w:val="003317FA"/>
    <w:rsid w:val="00331A72"/>
    <w:rsid w:val="00336F03"/>
    <w:rsid w:val="00340A06"/>
    <w:rsid w:val="0034141A"/>
    <w:rsid w:val="00346A5C"/>
    <w:rsid w:val="00350BCC"/>
    <w:rsid w:val="00352950"/>
    <w:rsid w:val="00357947"/>
    <w:rsid w:val="003610E7"/>
    <w:rsid w:val="00372F57"/>
    <w:rsid w:val="00380397"/>
    <w:rsid w:val="0038160B"/>
    <w:rsid w:val="003823AB"/>
    <w:rsid w:val="00383361"/>
    <w:rsid w:val="003850BA"/>
    <w:rsid w:val="00394C56"/>
    <w:rsid w:val="003A405F"/>
    <w:rsid w:val="003B0872"/>
    <w:rsid w:val="003B42D6"/>
    <w:rsid w:val="003C6D5B"/>
    <w:rsid w:val="003D356E"/>
    <w:rsid w:val="003D68AF"/>
    <w:rsid w:val="003D7C5D"/>
    <w:rsid w:val="003D7F55"/>
    <w:rsid w:val="003E0920"/>
    <w:rsid w:val="003E0C40"/>
    <w:rsid w:val="003E25C5"/>
    <w:rsid w:val="00404C7F"/>
    <w:rsid w:val="00407C96"/>
    <w:rsid w:val="00413822"/>
    <w:rsid w:val="00420394"/>
    <w:rsid w:val="00420760"/>
    <w:rsid w:val="00420BC9"/>
    <w:rsid w:val="004213B3"/>
    <w:rsid w:val="00421779"/>
    <w:rsid w:val="00421893"/>
    <w:rsid w:val="00423038"/>
    <w:rsid w:val="0042626A"/>
    <w:rsid w:val="004313F2"/>
    <w:rsid w:val="004317BA"/>
    <w:rsid w:val="00431F7F"/>
    <w:rsid w:val="004328BB"/>
    <w:rsid w:val="004362AB"/>
    <w:rsid w:val="00436FC9"/>
    <w:rsid w:val="004420DB"/>
    <w:rsid w:val="004454A9"/>
    <w:rsid w:val="00450A3B"/>
    <w:rsid w:val="00452CF1"/>
    <w:rsid w:val="0045442D"/>
    <w:rsid w:val="0045482F"/>
    <w:rsid w:val="00455AE7"/>
    <w:rsid w:val="004605A9"/>
    <w:rsid w:val="00460A36"/>
    <w:rsid w:val="004635F6"/>
    <w:rsid w:val="004670D5"/>
    <w:rsid w:val="00471E70"/>
    <w:rsid w:val="00484719"/>
    <w:rsid w:val="004868A2"/>
    <w:rsid w:val="00493E34"/>
    <w:rsid w:val="00495144"/>
    <w:rsid w:val="004A127E"/>
    <w:rsid w:val="004A2B5A"/>
    <w:rsid w:val="004A2F88"/>
    <w:rsid w:val="004A42E2"/>
    <w:rsid w:val="004B0811"/>
    <w:rsid w:val="004B1336"/>
    <w:rsid w:val="004B1564"/>
    <w:rsid w:val="004B20F1"/>
    <w:rsid w:val="004C2A2C"/>
    <w:rsid w:val="004C40C5"/>
    <w:rsid w:val="004C6CA7"/>
    <w:rsid w:val="004D0364"/>
    <w:rsid w:val="004D122F"/>
    <w:rsid w:val="004D503F"/>
    <w:rsid w:val="004D7F45"/>
    <w:rsid w:val="004E23F5"/>
    <w:rsid w:val="004F24AD"/>
    <w:rsid w:val="004F4FB6"/>
    <w:rsid w:val="004F6238"/>
    <w:rsid w:val="004F623D"/>
    <w:rsid w:val="004F743F"/>
    <w:rsid w:val="00500A4F"/>
    <w:rsid w:val="00501C7C"/>
    <w:rsid w:val="00504557"/>
    <w:rsid w:val="00506920"/>
    <w:rsid w:val="00512C10"/>
    <w:rsid w:val="00515F04"/>
    <w:rsid w:val="00517A50"/>
    <w:rsid w:val="00522EA2"/>
    <w:rsid w:val="005325D3"/>
    <w:rsid w:val="00534D79"/>
    <w:rsid w:val="00534DA4"/>
    <w:rsid w:val="00536E2A"/>
    <w:rsid w:val="005376E2"/>
    <w:rsid w:val="0054272C"/>
    <w:rsid w:val="00543A72"/>
    <w:rsid w:val="00546398"/>
    <w:rsid w:val="00551D51"/>
    <w:rsid w:val="00554CC2"/>
    <w:rsid w:val="00555358"/>
    <w:rsid w:val="00561674"/>
    <w:rsid w:val="00567404"/>
    <w:rsid w:val="005722CC"/>
    <w:rsid w:val="00572DFE"/>
    <w:rsid w:val="00577625"/>
    <w:rsid w:val="0059055D"/>
    <w:rsid w:val="0059063F"/>
    <w:rsid w:val="00593067"/>
    <w:rsid w:val="005B5A57"/>
    <w:rsid w:val="005B5BC4"/>
    <w:rsid w:val="005C0A00"/>
    <w:rsid w:val="005C1830"/>
    <w:rsid w:val="005C2094"/>
    <w:rsid w:val="005C754A"/>
    <w:rsid w:val="005D6699"/>
    <w:rsid w:val="005D6D09"/>
    <w:rsid w:val="005E6742"/>
    <w:rsid w:val="005F06A6"/>
    <w:rsid w:val="005F17ED"/>
    <w:rsid w:val="005F5932"/>
    <w:rsid w:val="005F63FF"/>
    <w:rsid w:val="006024F4"/>
    <w:rsid w:val="0060455D"/>
    <w:rsid w:val="0061120B"/>
    <w:rsid w:val="00620114"/>
    <w:rsid w:val="00620BAB"/>
    <w:rsid w:val="00622341"/>
    <w:rsid w:val="006237D8"/>
    <w:rsid w:val="00630BCC"/>
    <w:rsid w:val="006446FC"/>
    <w:rsid w:val="00645A4D"/>
    <w:rsid w:val="00654803"/>
    <w:rsid w:val="00660813"/>
    <w:rsid w:val="00666AFA"/>
    <w:rsid w:val="00667E29"/>
    <w:rsid w:val="00670EE6"/>
    <w:rsid w:val="00671D79"/>
    <w:rsid w:val="00672459"/>
    <w:rsid w:val="00677428"/>
    <w:rsid w:val="00682C2D"/>
    <w:rsid w:val="0069061B"/>
    <w:rsid w:val="00694F17"/>
    <w:rsid w:val="006B29D2"/>
    <w:rsid w:val="006B6D9A"/>
    <w:rsid w:val="006C35CF"/>
    <w:rsid w:val="006D6521"/>
    <w:rsid w:val="006D6856"/>
    <w:rsid w:val="006D6B54"/>
    <w:rsid w:val="006F180F"/>
    <w:rsid w:val="006F4AA5"/>
    <w:rsid w:val="0070144E"/>
    <w:rsid w:val="00707AB7"/>
    <w:rsid w:val="00710183"/>
    <w:rsid w:val="00710D72"/>
    <w:rsid w:val="007169A3"/>
    <w:rsid w:val="00722362"/>
    <w:rsid w:val="00724C3E"/>
    <w:rsid w:val="007317E3"/>
    <w:rsid w:val="00732DB5"/>
    <w:rsid w:val="00733517"/>
    <w:rsid w:val="007354A0"/>
    <w:rsid w:val="00735B6B"/>
    <w:rsid w:val="007375A1"/>
    <w:rsid w:val="00740AC3"/>
    <w:rsid w:val="00744406"/>
    <w:rsid w:val="00744C17"/>
    <w:rsid w:val="00745828"/>
    <w:rsid w:val="00745C6B"/>
    <w:rsid w:val="007464A9"/>
    <w:rsid w:val="00752A3F"/>
    <w:rsid w:val="007548A7"/>
    <w:rsid w:val="007577E1"/>
    <w:rsid w:val="00762B39"/>
    <w:rsid w:val="007630D4"/>
    <w:rsid w:val="00763229"/>
    <w:rsid w:val="007645C4"/>
    <w:rsid w:val="00764FFF"/>
    <w:rsid w:val="00765BC0"/>
    <w:rsid w:val="00771127"/>
    <w:rsid w:val="007750B3"/>
    <w:rsid w:val="00775EBD"/>
    <w:rsid w:val="00776603"/>
    <w:rsid w:val="00781669"/>
    <w:rsid w:val="007904F5"/>
    <w:rsid w:val="00792291"/>
    <w:rsid w:val="0079318A"/>
    <w:rsid w:val="00794D4A"/>
    <w:rsid w:val="007958EC"/>
    <w:rsid w:val="0079778C"/>
    <w:rsid w:val="007A3884"/>
    <w:rsid w:val="007B233D"/>
    <w:rsid w:val="007B2DF2"/>
    <w:rsid w:val="007B4412"/>
    <w:rsid w:val="007B6A1F"/>
    <w:rsid w:val="007C45EE"/>
    <w:rsid w:val="007E29BD"/>
    <w:rsid w:val="007E5636"/>
    <w:rsid w:val="007E5C1B"/>
    <w:rsid w:val="007F1251"/>
    <w:rsid w:val="007F6381"/>
    <w:rsid w:val="007F76B5"/>
    <w:rsid w:val="008025BF"/>
    <w:rsid w:val="008102AD"/>
    <w:rsid w:val="00811827"/>
    <w:rsid w:val="008251FC"/>
    <w:rsid w:val="00832ADA"/>
    <w:rsid w:val="00833F8E"/>
    <w:rsid w:val="0083684B"/>
    <w:rsid w:val="00845145"/>
    <w:rsid w:val="00860E31"/>
    <w:rsid w:val="00862399"/>
    <w:rsid w:val="00866148"/>
    <w:rsid w:val="00866D3D"/>
    <w:rsid w:val="00880E87"/>
    <w:rsid w:val="008825F6"/>
    <w:rsid w:val="00887555"/>
    <w:rsid w:val="00894454"/>
    <w:rsid w:val="00896C44"/>
    <w:rsid w:val="00897E88"/>
    <w:rsid w:val="008A0EB8"/>
    <w:rsid w:val="008A3803"/>
    <w:rsid w:val="008A4618"/>
    <w:rsid w:val="008A78E3"/>
    <w:rsid w:val="008B01ED"/>
    <w:rsid w:val="008B16CF"/>
    <w:rsid w:val="008B4CAE"/>
    <w:rsid w:val="008B743F"/>
    <w:rsid w:val="008C0A77"/>
    <w:rsid w:val="008C6FD8"/>
    <w:rsid w:val="008D4B1F"/>
    <w:rsid w:val="008D5D9A"/>
    <w:rsid w:val="008D68C5"/>
    <w:rsid w:val="008E2195"/>
    <w:rsid w:val="008E5156"/>
    <w:rsid w:val="008E6046"/>
    <w:rsid w:val="008E6185"/>
    <w:rsid w:val="008F461D"/>
    <w:rsid w:val="00902809"/>
    <w:rsid w:val="009078FF"/>
    <w:rsid w:val="00916EBA"/>
    <w:rsid w:val="00927EBA"/>
    <w:rsid w:val="00935BEB"/>
    <w:rsid w:val="0094102E"/>
    <w:rsid w:val="00946C80"/>
    <w:rsid w:val="009475DB"/>
    <w:rsid w:val="00953483"/>
    <w:rsid w:val="009621B3"/>
    <w:rsid w:val="0096251C"/>
    <w:rsid w:val="00970F63"/>
    <w:rsid w:val="009813FF"/>
    <w:rsid w:val="00992949"/>
    <w:rsid w:val="0099546B"/>
    <w:rsid w:val="00997447"/>
    <w:rsid w:val="00997580"/>
    <w:rsid w:val="00997AC6"/>
    <w:rsid w:val="009A0FFC"/>
    <w:rsid w:val="009A25B4"/>
    <w:rsid w:val="009A33F9"/>
    <w:rsid w:val="009A43D7"/>
    <w:rsid w:val="009A7847"/>
    <w:rsid w:val="009B3600"/>
    <w:rsid w:val="009B6E62"/>
    <w:rsid w:val="009C0A6E"/>
    <w:rsid w:val="009D4C9C"/>
    <w:rsid w:val="009E389E"/>
    <w:rsid w:val="009E772C"/>
    <w:rsid w:val="009F23B7"/>
    <w:rsid w:val="009F4838"/>
    <w:rsid w:val="00A03449"/>
    <w:rsid w:val="00A03497"/>
    <w:rsid w:val="00A04580"/>
    <w:rsid w:val="00A06BD4"/>
    <w:rsid w:val="00A10B55"/>
    <w:rsid w:val="00A2774A"/>
    <w:rsid w:val="00A3181C"/>
    <w:rsid w:val="00A41515"/>
    <w:rsid w:val="00A41937"/>
    <w:rsid w:val="00A42755"/>
    <w:rsid w:val="00A44880"/>
    <w:rsid w:val="00A47D04"/>
    <w:rsid w:val="00A503AA"/>
    <w:rsid w:val="00A643C6"/>
    <w:rsid w:val="00A71807"/>
    <w:rsid w:val="00A73F29"/>
    <w:rsid w:val="00A85130"/>
    <w:rsid w:val="00A87768"/>
    <w:rsid w:val="00A87E30"/>
    <w:rsid w:val="00A92B91"/>
    <w:rsid w:val="00A9347D"/>
    <w:rsid w:val="00A9548C"/>
    <w:rsid w:val="00AA018A"/>
    <w:rsid w:val="00AA0E9D"/>
    <w:rsid w:val="00AA192D"/>
    <w:rsid w:val="00AA25F7"/>
    <w:rsid w:val="00AA2918"/>
    <w:rsid w:val="00AA29FF"/>
    <w:rsid w:val="00AB053A"/>
    <w:rsid w:val="00AB0A26"/>
    <w:rsid w:val="00AC00B2"/>
    <w:rsid w:val="00AC36E1"/>
    <w:rsid w:val="00AD383D"/>
    <w:rsid w:val="00AD556F"/>
    <w:rsid w:val="00AE0704"/>
    <w:rsid w:val="00AE1820"/>
    <w:rsid w:val="00AF01C8"/>
    <w:rsid w:val="00AF31DE"/>
    <w:rsid w:val="00B00311"/>
    <w:rsid w:val="00B03C76"/>
    <w:rsid w:val="00B051FA"/>
    <w:rsid w:val="00B16CE1"/>
    <w:rsid w:val="00B16EAA"/>
    <w:rsid w:val="00B220C2"/>
    <w:rsid w:val="00B30048"/>
    <w:rsid w:val="00B349C3"/>
    <w:rsid w:val="00B34BDE"/>
    <w:rsid w:val="00B36898"/>
    <w:rsid w:val="00B402DB"/>
    <w:rsid w:val="00B41070"/>
    <w:rsid w:val="00B44DCD"/>
    <w:rsid w:val="00B50619"/>
    <w:rsid w:val="00B5072F"/>
    <w:rsid w:val="00B51B29"/>
    <w:rsid w:val="00B52328"/>
    <w:rsid w:val="00B5393F"/>
    <w:rsid w:val="00B57B38"/>
    <w:rsid w:val="00B57BBA"/>
    <w:rsid w:val="00B62CB5"/>
    <w:rsid w:val="00B70E16"/>
    <w:rsid w:val="00B9033E"/>
    <w:rsid w:val="00BB14CF"/>
    <w:rsid w:val="00BB77AF"/>
    <w:rsid w:val="00BC046C"/>
    <w:rsid w:val="00BC4633"/>
    <w:rsid w:val="00BC5778"/>
    <w:rsid w:val="00BD4379"/>
    <w:rsid w:val="00BE0422"/>
    <w:rsid w:val="00BE16B0"/>
    <w:rsid w:val="00BE6165"/>
    <w:rsid w:val="00BE6456"/>
    <w:rsid w:val="00BF363C"/>
    <w:rsid w:val="00BF4E64"/>
    <w:rsid w:val="00BF5E78"/>
    <w:rsid w:val="00C10A14"/>
    <w:rsid w:val="00C365D1"/>
    <w:rsid w:val="00C36F5C"/>
    <w:rsid w:val="00C422C9"/>
    <w:rsid w:val="00C439FC"/>
    <w:rsid w:val="00C569AF"/>
    <w:rsid w:val="00C63307"/>
    <w:rsid w:val="00C86069"/>
    <w:rsid w:val="00C91415"/>
    <w:rsid w:val="00C93140"/>
    <w:rsid w:val="00CA243B"/>
    <w:rsid w:val="00CA54B7"/>
    <w:rsid w:val="00CA5845"/>
    <w:rsid w:val="00CA5C56"/>
    <w:rsid w:val="00CB07BD"/>
    <w:rsid w:val="00CC08CD"/>
    <w:rsid w:val="00CC0EEE"/>
    <w:rsid w:val="00CC2AE9"/>
    <w:rsid w:val="00CD0361"/>
    <w:rsid w:val="00CD4D85"/>
    <w:rsid w:val="00CD5434"/>
    <w:rsid w:val="00CD7E3E"/>
    <w:rsid w:val="00CE08B5"/>
    <w:rsid w:val="00CE435F"/>
    <w:rsid w:val="00CE4756"/>
    <w:rsid w:val="00CE6409"/>
    <w:rsid w:val="00CE7937"/>
    <w:rsid w:val="00CF31AD"/>
    <w:rsid w:val="00CF3F7D"/>
    <w:rsid w:val="00CF6658"/>
    <w:rsid w:val="00CF7DA9"/>
    <w:rsid w:val="00D001C6"/>
    <w:rsid w:val="00D05007"/>
    <w:rsid w:val="00D06500"/>
    <w:rsid w:val="00D0794D"/>
    <w:rsid w:val="00D11820"/>
    <w:rsid w:val="00D11E0F"/>
    <w:rsid w:val="00D120C4"/>
    <w:rsid w:val="00D12159"/>
    <w:rsid w:val="00D16499"/>
    <w:rsid w:val="00D22490"/>
    <w:rsid w:val="00D30EB4"/>
    <w:rsid w:val="00D3671A"/>
    <w:rsid w:val="00D40B7F"/>
    <w:rsid w:val="00D42016"/>
    <w:rsid w:val="00D45816"/>
    <w:rsid w:val="00D472E9"/>
    <w:rsid w:val="00D524A9"/>
    <w:rsid w:val="00D52E54"/>
    <w:rsid w:val="00D64B27"/>
    <w:rsid w:val="00D668F3"/>
    <w:rsid w:val="00D74C69"/>
    <w:rsid w:val="00D801EC"/>
    <w:rsid w:val="00D80BCB"/>
    <w:rsid w:val="00D86993"/>
    <w:rsid w:val="00D94567"/>
    <w:rsid w:val="00DA3F40"/>
    <w:rsid w:val="00DB56A8"/>
    <w:rsid w:val="00DC593D"/>
    <w:rsid w:val="00DC6387"/>
    <w:rsid w:val="00DC7183"/>
    <w:rsid w:val="00DD763E"/>
    <w:rsid w:val="00DD7CA7"/>
    <w:rsid w:val="00DE5981"/>
    <w:rsid w:val="00DE5B90"/>
    <w:rsid w:val="00DF0155"/>
    <w:rsid w:val="00DF19CF"/>
    <w:rsid w:val="00DF4789"/>
    <w:rsid w:val="00E0400D"/>
    <w:rsid w:val="00E1128E"/>
    <w:rsid w:val="00E11747"/>
    <w:rsid w:val="00E12E9E"/>
    <w:rsid w:val="00E176B5"/>
    <w:rsid w:val="00E201ED"/>
    <w:rsid w:val="00E241E0"/>
    <w:rsid w:val="00E25E57"/>
    <w:rsid w:val="00E31397"/>
    <w:rsid w:val="00E317A9"/>
    <w:rsid w:val="00E3371E"/>
    <w:rsid w:val="00E43874"/>
    <w:rsid w:val="00E4512D"/>
    <w:rsid w:val="00E47371"/>
    <w:rsid w:val="00E47894"/>
    <w:rsid w:val="00E47DA0"/>
    <w:rsid w:val="00E50EF7"/>
    <w:rsid w:val="00E530F6"/>
    <w:rsid w:val="00E5585E"/>
    <w:rsid w:val="00E62990"/>
    <w:rsid w:val="00E649C7"/>
    <w:rsid w:val="00E64A6D"/>
    <w:rsid w:val="00E662B0"/>
    <w:rsid w:val="00E721A8"/>
    <w:rsid w:val="00E73095"/>
    <w:rsid w:val="00E75D0C"/>
    <w:rsid w:val="00E7619C"/>
    <w:rsid w:val="00E77526"/>
    <w:rsid w:val="00E9359B"/>
    <w:rsid w:val="00EA180C"/>
    <w:rsid w:val="00EA2078"/>
    <w:rsid w:val="00EA4902"/>
    <w:rsid w:val="00EB194E"/>
    <w:rsid w:val="00EB528A"/>
    <w:rsid w:val="00EB601F"/>
    <w:rsid w:val="00EC2310"/>
    <w:rsid w:val="00EC3A94"/>
    <w:rsid w:val="00ED1EEA"/>
    <w:rsid w:val="00ED2613"/>
    <w:rsid w:val="00EE4DE2"/>
    <w:rsid w:val="00EF2134"/>
    <w:rsid w:val="00F0053B"/>
    <w:rsid w:val="00F02D5F"/>
    <w:rsid w:val="00F04BF8"/>
    <w:rsid w:val="00F05A77"/>
    <w:rsid w:val="00F063A0"/>
    <w:rsid w:val="00F10D8D"/>
    <w:rsid w:val="00F16D23"/>
    <w:rsid w:val="00F23575"/>
    <w:rsid w:val="00F26928"/>
    <w:rsid w:val="00F31230"/>
    <w:rsid w:val="00F314B0"/>
    <w:rsid w:val="00F34FE7"/>
    <w:rsid w:val="00F35B7C"/>
    <w:rsid w:val="00F36C82"/>
    <w:rsid w:val="00F40EE2"/>
    <w:rsid w:val="00F4732B"/>
    <w:rsid w:val="00F47C8E"/>
    <w:rsid w:val="00F720D2"/>
    <w:rsid w:val="00F92F2E"/>
    <w:rsid w:val="00F95EF8"/>
    <w:rsid w:val="00F9720E"/>
    <w:rsid w:val="00FA5B04"/>
    <w:rsid w:val="00FB14D5"/>
    <w:rsid w:val="00FC2409"/>
    <w:rsid w:val="00FC6C88"/>
    <w:rsid w:val="00FD22AC"/>
    <w:rsid w:val="00FD22E9"/>
    <w:rsid w:val="00FD2C7D"/>
    <w:rsid w:val="00FE2547"/>
    <w:rsid w:val="00FE5250"/>
    <w:rsid w:val="00FF214C"/>
    <w:rsid w:val="00FF48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950101"/>
  <w15:docId w15:val="{5424A0FE-1771-4266-854D-38F578A4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AD"/>
    <w:pPr>
      <w:jc w:val="both"/>
    </w:pPr>
    <w:rPr>
      <w:rFonts w:ascii="Calibri Light" w:hAnsi="Calibri Light"/>
    </w:rPr>
  </w:style>
  <w:style w:type="paragraph" w:styleId="Heading1">
    <w:name w:val="heading 1"/>
    <w:basedOn w:val="Normal"/>
    <w:next w:val="Normal"/>
    <w:link w:val="Heading1Char"/>
    <w:autoRedefine/>
    <w:uiPriority w:val="9"/>
    <w:qFormat/>
    <w:rsid w:val="00E5585E"/>
    <w:pPr>
      <w:keepNext/>
      <w:keepLines/>
      <w:numPr>
        <w:numId w:val="1"/>
      </w:numPr>
      <w:spacing w:before="36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autoRedefine/>
    <w:uiPriority w:val="9"/>
    <w:unhideWhenUsed/>
    <w:qFormat/>
    <w:rsid w:val="008102AD"/>
    <w:pPr>
      <w:keepNext/>
      <w:keepLines/>
      <w:numPr>
        <w:numId w:val="2"/>
      </w:numPr>
      <w:spacing w:before="40" w:after="0"/>
      <w:outlineLvl w:val="1"/>
    </w:pPr>
    <w:rPr>
      <w:rFonts w:ascii="Arial" w:eastAsiaTheme="majorEastAsia" w:hAnsi="Arial" w:cstheme="majorBidi"/>
      <w:b/>
      <w:sz w:val="24"/>
      <w:szCs w:val="26"/>
      <w:u w:val="single"/>
      <w:lang w:val="en-US"/>
    </w:rPr>
  </w:style>
  <w:style w:type="paragraph" w:styleId="Heading3">
    <w:name w:val="heading 3"/>
    <w:basedOn w:val="Normal"/>
    <w:next w:val="Normal"/>
    <w:link w:val="Heading3Char"/>
    <w:autoRedefine/>
    <w:uiPriority w:val="9"/>
    <w:unhideWhenUsed/>
    <w:qFormat/>
    <w:rsid w:val="00AB0A26"/>
    <w:pPr>
      <w:keepNext/>
      <w:keepLines/>
      <w:numPr>
        <w:numId w:val="3"/>
      </w:numPr>
      <w:spacing w:before="40" w:after="0"/>
      <w:outlineLvl w:val="2"/>
    </w:pPr>
    <w:rPr>
      <w:rFonts w:ascii="Arial" w:eastAsiaTheme="majorEastAsia" w:hAnsi="Arial" w:cstheme="majorBidi"/>
      <w:b/>
      <w:sz w:val="24"/>
      <w:szCs w:val="24"/>
    </w:rPr>
  </w:style>
  <w:style w:type="paragraph" w:styleId="Heading5">
    <w:name w:val="heading 5"/>
    <w:basedOn w:val="Normal"/>
    <w:next w:val="Normal"/>
    <w:link w:val="Heading5Char"/>
    <w:uiPriority w:val="9"/>
    <w:semiHidden/>
    <w:unhideWhenUsed/>
    <w:qFormat/>
    <w:rsid w:val="0038160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580"/>
    <w:pPr>
      <w:contextualSpacing/>
    </w:pPr>
    <w:rPr>
      <w:rFonts w:ascii="Arial" w:hAnsi="Arial"/>
      <w:sz w:val="24"/>
    </w:rPr>
  </w:style>
  <w:style w:type="paragraph" w:styleId="BalloonText">
    <w:name w:val="Balloon Text"/>
    <w:basedOn w:val="Normal"/>
    <w:link w:val="BalloonTextChar"/>
    <w:uiPriority w:val="99"/>
    <w:semiHidden/>
    <w:unhideWhenUsed/>
    <w:rsid w:val="0092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EBA"/>
    <w:rPr>
      <w:rFonts w:ascii="Tahoma" w:hAnsi="Tahoma" w:cs="Tahoma"/>
      <w:sz w:val="16"/>
      <w:szCs w:val="16"/>
    </w:rPr>
  </w:style>
  <w:style w:type="character" w:customStyle="1" w:styleId="Heading1Char">
    <w:name w:val="Heading 1 Char"/>
    <w:basedOn w:val="DefaultParagraphFont"/>
    <w:link w:val="Heading1"/>
    <w:uiPriority w:val="9"/>
    <w:rsid w:val="00E5585E"/>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452CF1"/>
    <w:rPr>
      <w:sz w:val="16"/>
      <w:szCs w:val="16"/>
    </w:rPr>
  </w:style>
  <w:style w:type="paragraph" w:styleId="CommentText">
    <w:name w:val="annotation text"/>
    <w:basedOn w:val="Normal"/>
    <w:link w:val="CommentTextChar"/>
    <w:uiPriority w:val="99"/>
    <w:unhideWhenUsed/>
    <w:rsid w:val="00452CF1"/>
    <w:pPr>
      <w:spacing w:line="240" w:lineRule="auto"/>
    </w:pPr>
    <w:rPr>
      <w:sz w:val="20"/>
      <w:szCs w:val="20"/>
    </w:rPr>
  </w:style>
  <w:style w:type="character" w:customStyle="1" w:styleId="CommentTextChar">
    <w:name w:val="Comment Text Char"/>
    <w:basedOn w:val="DefaultParagraphFont"/>
    <w:link w:val="CommentText"/>
    <w:uiPriority w:val="99"/>
    <w:rsid w:val="00452CF1"/>
    <w:rPr>
      <w:sz w:val="20"/>
      <w:szCs w:val="20"/>
    </w:rPr>
  </w:style>
  <w:style w:type="paragraph" w:styleId="CommentSubject">
    <w:name w:val="annotation subject"/>
    <w:basedOn w:val="CommentText"/>
    <w:next w:val="CommentText"/>
    <w:link w:val="CommentSubjectChar"/>
    <w:uiPriority w:val="99"/>
    <w:semiHidden/>
    <w:unhideWhenUsed/>
    <w:rsid w:val="00452CF1"/>
    <w:rPr>
      <w:b/>
      <w:bCs/>
    </w:rPr>
  </w:style>
  <w:style w:type="character" w:customStyle="1" w:styleId="CommentSubjectChar">
    <w:name w:val="Comment Subject Char"/>
    <w:basedOn w:val="CommentTextChar"/>
    <w:link w:val="CommentSubject"/>
    <w:uiPriority w:val="99"/>
    <w:semiHidden/>
    <w:rsid w:val="00452CF1"/>
    <w:rPr>
      <w:b/>
      <w:bCs/>
      <w:sz w:val="20"/>
      <w:szCs w:val="20"/>
    </w:rPr>
  </w:style>
  <w:style w:type="paragraph" w:styleId="FootnoteText">
    <w:name w:val="footnote text"/>
    <w:basedOn w:val="Normal"/>
    <w:link w:val="FootnoteTextChar"/>
    <w:uiPriority w:val="99"/>
    <w:semiHidden/>
    <w:unhideWhenUsed/>
    <w:rsid w:val="00432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8BB"/>
    <w:rPr>
      <w:sz w:val="20"/>
      <w:szCs w:val="20"/>
    </w:rPr>
  </w:style>
  <w:style w:type="character" w:styleId="FootnoteReference">
    <w:name w:val="footnote reference"/>
    <w:basedOn w:val="DefaultParagraphFont"/>
    <w:uiPriority w:val="99"/>
    <w:semiHidden/>
    <w:unhideWhenUsed/>
    <w:rsid w:val="004328BB"/>
    <w:rPr>
      <w:vertAlign w:val="superscript"/>
    </w:rPr>
  </w:style>
  <w:style w:type="character" w:styleId="Hyperlink">
    <w:name w:val="Hyperlink"/>
    <w:aliases w:val="Char1, Char1"/>
    <w:basedOn w:val="DefaultParagraphFont"/>
    <w:uiPriority w:val="99"/>
    <w:unhideWhenUsed/>
    <w:rsid w:val="00504557"/>
    <w:rPr>
      <w:color w:val="0000FF" w:themeColor="hyperlink"/>
      <w:u w:val="single"/>
    </w:rPr>
  </w:style>
  <w:style w:type="paragraph" w:styleId="Header">
    <w:name w:val="header"/>
    <w:basedOn w:val="Normal"/>
    <w:link w:val="HeaderChar"/>
    <w:uiPriority w:val="99"/>
    <w:unhideWhenUsed/>
    <w:rsid w:val="00205A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AD3"/>
  </w:style>
  <w:style w:type="paragraph" w:styleId="Footer">
    <w:name w:val="footer"/>
    <w:basedOn w:val="Normal"/>
    <w:link w:val="FooterChar"/>
    <w:uiPriority w:val="99"/>
    <w:unhideWhenUsed/>
    <w:rsid w:val="00205A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AD3"/>
  </w:style>
  <w:style w:type="character" w:customStyle="1" w:styleId="Heading2Char">
    <w:name w:val="Heading 2 Char"/>
    <w:basedOn w:val="DefaultParagraphFont"/>
    <w:link w:val="Heading2"/>
    <w:uiPriority w:val="9"/>
    <w:rsid w:val="008102AD"/>
    <w:rPr>
      <w:rFonts w:ascii="Arial" w:eastAsiaTheme="majorEastAsia" w:hAnsi="Arial" w:cstheme="majorBidi"/>
      <w:b/>
      <w:sz w:val="24"/>
      <w:szCs w:val="26"/>
      <w:u w:val="single"/>
      <w:lang w:val="en-US"/>
    </w:rPr>
  </w:style>
  <w:style w:type="character" w:customStyle="1" w:styleId="Heading3Char">
    <w:name w:val="Heading 3 Char"/>
    <w:basedOn w:val="DefaultParagraphFont"/>
    <w:link w:val="Heading3"/>
    <w:uiPriority w:val="9"/>
    <w:rsid w:val="00AB0A26"/>
    <w:rPr>
      <w:rFonts w:ascii="Arial" w:eastAsiaTheme="majorEastAsia" w:hAnsi="Arial" w:cstheme="majorBidi"/>
      <w:b/>
      <w:sz w:val="24"/>
      <w:szCs w:val="24"/>
    </w:rPr>
  </w:style>
  <w:style w:type="paragraph" w:styleId="Revision">
    <w:name w:val="Revision"/>
    <w:hidden/>
    <w:uiPriority w:val="99"/>
    <w:semiHidden/>
    <w:rsid w:val="00D30EB4"/>
    <w:pPr>
      <w:spacing w:after="0" w:line="240" w:lineRule="auto"/>
    </w:pPr>
  </w:style>
  <w:style w:type="character" w:customStyle="1" w:styleId="at31">
    <w:name w:val="a__t31"/>
    <w:rsid w:val="009A0FFC"/>
    <w:rPr>
      <w:i/>
      <w:iCs/>
    </w:rPr>
  </w:style>
  <w:style w:type="paragraph" w:customStyle="1" w:styleId="Default">
    <w:name w:val="Default"/>
    <w:rsid w:val="009A0FFC"/>
    <w:pPr>
      <w:autoSpaceDE w:val="0"/>
      <w:autoSpaceDN w:val="0"/>
      <w:adjustRightInd w:val="0"/>
      <w:spacing w:after="0" w:line="240" w:lineRule="auto"/>
    </w:pPr>
    <w:rPr>
      <w:rFonts w:ascii="Calibri" w:hAnsi="Calibri" w:cs="Calibri"/>
      <w:color w:val="000000"/>
      <w:sz w:val="24"/>
      <w:szCs w:val="24"/>
      <w:lang w:val="en-GB"/>
    </w:rPr>
  </w:style>
  <w:style w:type="paragraph" w:customStyle="1" w:styleId="a3520normal">
    <w:name w:val="a___35__20_normal"/>
    <w:basedOn w:val="Normal"/>
    <w:rsid w:val="009A0FFC"/>
    <w:pPr>
      <w:spacing w:after="120"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C36F5C"/>
    <w:rPr>
      <w:rFonts w:ascii="Times New Roman" w:hAnsi="Times New Roman" w:cs="Times New Roman"/>
      <w:sz w:val="24"/>
      <w:szCs w:val="24"/>
    </w:rPr>
  </w:style>
  <w:style w:type="character" w:customStyle="1" w:styleId="MenoNoResolvida1">
    <w:name w:val="Menção Não Resolvida1"/>
    <w:basedOn w:val="DefaultParagraphFont"/>
    <w:uiPriority w:val="99"/>
    <w:semiHidden/>
    <w:unhideWhenUsed/>
    <w:rsid w:val="00554CC2"/>
    <w:rPr>
      <w:color w:val="605E5C"/>
      <w:shd w:val="clear" w:color="auto" w:fill="E1DFDD"/>
    </w:rPr>
  </w:style>
  <w:style w:type="character" w:customStyle="1" w:styleId="UnresolvedMention1">
    <w:name w:val="Unresolved Mention1"/>
    <w:basedOn w:val="DefaultParagraphFont"/>
    <w:uiPriority w:val="99"/>
    <w:semiHidden/>
    <w:unhideWhenUsed/>
    <w:rsid w:val="00252FF1"/>
    <w:rPr>
      <w:color w:val="605E5C"/>
      <w:shd w:val="clear" w:color="auto" w:fill="E1DFDD"/>
    </w:rPr>
  </w:style>
  <w:style w:type="character" w:styleId="FollowedHyperlink">
    <w:name w:val="FollowedHyperlink"/>
    <w:basedOn w:val="DefaultParagraphFont"/>
    <w:uiPriority w:val="99"/>
    <w:semiHidden/>
    <w:unhideWhenUsed/>
    <w:rsid w:val="00252FF1"/>
    <w:rPr>
      <w:color w:val="800080" w:themeColor="followedHyperlink"/>
      <w:u w:val="single"/>
    </w:rPr>
  </w:style>
  <w:style w:type="paragraph" w:customStyle="1" w:styleId="MainTitle">
    <w:name w:val="Main Title"/>
    <w:basedOn w:val="Date"/>
    <w:qFormat/>
    <w:rsid w:val="0038160B"/>
    <w:pPr>
      <w:spacing w:after="120" w:line="276" w:lineRule="atLeast"/>
      <w:ind w:right="-569"/>
      <w:textAlignment w:val="baseline"/>
      <w:outlineLvl w:val="1"/>
    </w:pPr>
    <w:rPr>
      <w:rFonts w:eastAsia="Times New Roman" w:cs="Calibri Light"/>
      <w:b/>
      <w:bCs/>
      <w:color w:val="034EA7"/>
      <w:sz w:val="36"/>
      <w:szCs w:val="36"/>
      <w:lang w:val="en-GB" w:eastAsia="de-DE"/>
    </w:rPr>
  </w:style>
  <w:style w:type="paragraph" w:customStyle="1" w:styleId="Lead">
    <w:name w:val="Lead"/>
    <w:basedOn w:val="Heading5"/>
    <w:qFormat/>
    <w:rsid w:val="0038160B"/>
    <w:pPr>
      <w:spacing w:after="120" w:line="276" w:lineRule="atLeast"/>
      <w:ind w:right="-569"/>
      <w:textAlignment w:val="baseline"/>
    </w:pPr>
    <w:rPr>
      <w:rFonts w:ascii="Calibri Light" w:eastAsia="Times New Roman" w:hAnsi="Calibri Light" w:cs="Calibri Light"/>
      <w:b/>
      <w:bCs/>
      <w:color w:val="6BB745"/>
      <w:sz w:val="24"/>
      <w:szCs w:val="24"/>
      <w:lang w:val="en-GB" w:eastAsia="de-DE"/>
    </w:rPr>
  </w:style>
  <w:style w:type="paragraph" w:styleId="Date">
    <w:name w:val="Date"/>
    <w:basedOn w:val="Normal"/>
    <w:next w:val="Normal"/>
    <w:link w:val="DateChar"/>
    <w:uiPriority w:val="99"/>
    <w:semiHidden/>
    <w:unhideWhenUsed/>
    <w:rsid w:val="0038160B"/>
  </w:style>
  <w:style w:type="character" w:customStyle="1" w:styleId="DateChar">
    <w:name w:val="Date Char"/>
    <w:basedOn w:val="DefaultParagraphFont"/>
    <w:link w:val="Date"/>
    <w:uiPriority w:val="99"/>
    <w:semiHidden/>
    <w:rsid w:val="0038160B"/>
  </w:style>
  <w:style w:type="paragraph" w:customStyle="1" w:styleId="Bodyoftext">
    <w:name w:val="Body of text"/>
    <w:basedOn w:val="Normal"/>
    <w:qFormat/>
    <w:rsid w:val="0038160B"/>
    <w:rPr>
      <w:rFonts w:eastAsia="Times New Roman" w:cs="Calibri Light"/>
      <w:bCs/>
      <w:color w:val="000000" w:themeColor="text1"/>
      <w:lang w:val="en-GB" w:eastAsia="de-DE"/>
    </w:rPr>
  </w:style>
  <w:style w:type="character" w:customStyle="1" w:styleId="Heading5Char">
    <w:name w:val="Heading 5 Char"/>
    <w:basedOn w:val="DefaultParagraphFont"/>
    <w:link w:val="Heading5"/>
    <w:uiPriority w:val="9"/>
    <w:semiHidden/>
    <w:rsid w:val="0038160B"/>
    <w:rPr>
      <w:rFonts w:asciiTheme="majorHAnsi" w:eastAsiaTheme="majorEastAsia" w:hAnsiTheme="majorHAnsi" w:cstheme="majorBidi"/>
      <w:color w:val="365F91" w:themeColor="accent1" w:themeShade="BF"/>
    </w:rPr>
  </w:style>
  <w:style w:type="paragraph" w:customStyle="1" w:styleId="Subtitle01">
    <w:name w:val="Subtitle 01"/>
    <w:basedOn w:val="Lead"/>
    <w:qFormat/>
    <w:rsid w:val="0038160B"/>
    <w:rPr>
      <w:spacing w:val="10"/>
    </w:rPr>
  </w:style>
  <w:style w:type="paragraph" w:customStyle="1" w:styleId="Highlight">
    <w:name w:val="Highlight"/>
    <w:basedOn w:val="BodyText2"/>
    <w:qFormat/>
    <w:rsid w:val="0038160B"/>
    <w:pPr>
      <w:ind w:left="708"/>
    </w:pPr>
    <w:rPr>
      <w:rFonts w:eastAsia="Times New Roman" w:cs="Calibri Light"/>
      <w:b/>
      <w:color w:val="0070C0"/>
      <w:lang w:val="en-GB" w:eastAsia="de-DE"/>
    </w:rPr>
  </w:style>
  <w:style w:type="paragraph" w:customStyle="1" w:styleId="Estilo1">
    <w:name w:val="Estilo1"/>
    <w:basedOn w:val="ListParagraph"/>
    <w:qFormat/>
    <w:rsid w:val="002B4536"/>
    <w:pPr>
      <w:numPr>
        <w:numId w:val="12"/>
      </w:numPr>
    </w:pPr>
    <w:rPr>
      <w:rFonts w:ascii="Calibri Light" w:eastAsia="Times New Roman" w:hAnsi="Calibri Light" w:cs="Calibri Light"/>
      <w:b/>
      <w:bCs/>
      <w:color w:val="000000" w:themeColor="text1"/>
      <w:sz w:val="22"/>
      <w:lang w:val="en-GB" w:eastAsia="de-DE"/>
    </w:rPr>
  </w:style>
  <w:style w:type="paragraph" w:styleId="BodyText2">
    <w:name w:val="Body Text 2"/>
    <w:basedOn w:val="Normal"/>
    <w:link w:val="BodyText2Char"/>
    <w:uiPriority w:val="99"/>
    <w:semiHidden/>
    <w:unhideWhenUsed/>
    <w:rsid w:val="0038160B"/>
    <w:pPr>
      <w:spacing w:after="120" w:line="480" w:lineRule="auto"/>
    </w:pPr>
  </w:style>
  <w:style w:type="character" w:customStyle="1" w:styleId="BodyText2Char">
    <w:name w:val="Body Text 2 Char"/>
    <w:basedOn w:val="DefaultParagraphFont"/>
    <w:link w:val="BodyText2"/>
    <w:uiPriority w:val="99"/>
    <w:semiHidden/>
    <w:rsid w:val="0038160B"/>
    <w:rPr>
      <w:rFonts w:ascii="Calibri Light" w:hAnsi="Calibri Light"/>
    </w:rPr>
  </w:style>
  <w:style w:type="paragraph" w:customStyle="1" w:styleId="paragraph">
    <w:name w:val="paragraph"/>
    <w:basedOn w:val="Normal"/>
    <w:rsid w:val="007B2DF2"/>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7B2DF2"/>
  </w:style>
  <w:style w:type="character" w:styleId="UnresolvedMention">
    <w:name w:val="Unresolved Mention"/>
    <w:basedOn w:val="DefaultParagraphFont"/>
    <w:uiPriority w:val="99"/>
    <w:semiHidden/>
    <w:unhideWhenUsed/>
    <w:rsid w:val="00F92F2E"/>
    <w:rPr>
      <w:color w:val="605E5C"/>
      <w:shd w:val="clear" w:color="auto" w:fill="E1DFDD"/>
    </w:rPr>
  </w:style>
  <w:style w:type="paragraph" w:styleId="Caption">
    <w:name w:val="caption"/>
    <w:basedOn w:val="Normal"/>
    <w:next w:val="Normal"/>
    <w:uiPriority w:val="35"/>
    <w:unhideWhenUsed/>
    <w:qFormat/>
    <w:rsid w:val="0074582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668">
      <w:bodyDiv w:val="1"/>
      <w:marLeft w:val="0"/>
      <w:marRight w:val="0"/>
      <w:marTop w:val="0"/>
      <w:marBottom w:val="0"/>
      <w:divBdr>
        <w:top w:val="none" w:sz="0" w:space="0" w:color="auto"/>
        <w:left w:val="none" w:sz="0" w:space="0" w:color="auto"/>
        <w:bottom w:val="none" w:sz="0" w:space="0" w:color="auto"/>
        <w:right w:val="none" w:sz="0" w:space="0" w:color="auto"/>
      </w:divBdr>
    </w:div>
    <w:div w:id="65614456">
      <w:bodyDiv w:val="1"/>
      <w:marLeft w:val="0"/>
      <w:marRight w:val="0"/>
      <w:marTop w:val="0"/>
      <w:marBottom w:val="0"/>
      <w:divBdr>
        <w:top w:val="none" w:sz="0" w:space="0" w:color="auto"/>
        <w:left w:val="none" w:sz="0" w:space="0" w:color="auto"/>
        <w:bottom w:val="none" w:sz="0" w:space="0" w:color="auto"/>
        <w:right w:val="none" w:sz="0" w:space="0" w:color="auto"/>
      </w:divBdr>
    </w:div>
    <w:div w:id="297347053">
      <w:bodyDiv w:val="1"/>
      <w:marLeft w:val="0"/>
      <w:marRight w:val="0"/>
      <w:marTop w:val="0"/>
      <w:marBottom w:val="0"/>
      <w:divBdr>
        <w:top w:val="none" w:sz="0" w:space="0" w:color="auto"/>
        <w:left w:val="none" w:sz="0" w:space="0" w:color="auto"/>
        <w:bottom w:val="none" w:sz="0" w:space="0" w:color="auto"/>
        <w:right w:val="none" w:sz="0" w:space="0" w:color="auto"/>
      </w:divBdr>
    </w:div>
    <w:div w:id="426312190">
      <w:bodyDiv w:val="1"/>
      <w:marLeft w:val="0"/>
      <w:marRight w:val="0"/>
      <w:marTop w:val="0"/>
      <w:marBottom w:val="0"/>
      <w:divBdr>
        <w:top w:val="none" w:sz="0" w:space="0" w:color="auto"/>
        <w:left w:val="none" w:sz="0" w:space="0" w:color="auto"/>
        <w:bottom w:val="none" w:sz="0" w:space="0" w:color="auto"/>
        <w:right w:val="none" w:sz="0" w:space="0" w:color="auto"/>
      </w:divBdr>
      <w:divsChild>
        <w:div w:id="1501457653">
          <w:marLeft w:val="274"/>
          <w:marRight w:val="0"/>
          <w:marTop w:val="120"/>
          <w:marBottom w:val="120"/>
          <w:divBdr>
            <w:top w:val="none" w:sz="0" w:space="0" w:color="auto"/>
            <w:left w:val="none" w:sz="0" w:space="0" w:color="auto"/>
            <w:bottom w:val="none" w:sz="0" w:space="0" w:color="auto"/>
            <w:right w:val="none" w:sz="0" w:space="0" w:color="auto"/>
          </w:divBdr>
        </w:div>
        <w:div w:id="2021003556">
          <w:marLeft w:val="274"/>
          <w:marRight w:val="0"/>
          <w:marTop w:val="120"/>
          <w:marBottom w:val="120"/>
          <w:divBdr>
            <w:top w:val="none" w:sz="0" w:space="0" w:color="auto"/>
            <w:left w:val="none" w:sz="0" w:space="0" w:color="auto"/>
            <w:bottom w:val="none" w:sz="0" w:space="0" w:color="auto"/>
            <w:right w:val="none" w:sz="0" w:space="0" w:color="auto"/>
          </w:divBdr>
        </w:div>
      </w:divsChild>
    </w:div>
    <w:div w:id="455222951">
      <w:bodyDiv w:val="1"/>
      <w:marLeft w:val="0"/>
      <w:marRight w:val="0"/>
      <w:marTop w:val="0"/>
      <w:marBottom w:val="0"/>
      <w:divBdr>
        <w:top w:val="none" w:sz="0" w:space="0" w:color="auto"/>
        <w:left w:val="none" w:sz="0" w:space="0" w:color="auto"/>
        <w:bottom w:val="none" w:sz="0" w:space="0" w:color="auto"/>
        <w:right w:val="none" w:sz="0" w:space="0" w:color="auto"/>
      </w:divBdr>
    </w:div>
    <w:div w:id="494684765">
      <w:bodyDiv w:val="1"/>
      <w:marLeft w:val="0"/>
      <w:marRight w:val="0"/>
      <w:marTop w:val="0"/>
      <w:marBottom w:val="0"/>
      <w:divBdr>
        <w:top w:val="none" w:sz="0" w:space="0" w:color="auto"/>
        <w:left w:val="none" w:sz="0" w:space="0" w:color="auto"/>
        <w:bottom w:val="none" w:sz="0" w:space="0" w:color="auto"/>
        <w:right w:val="none" w:sz="0" w:space="0" w:color="auto"/>
      </w:divBdr>
    </w:div>
    <w:div w:id="537551466">
      <w:bodyDiv w:val="1"/>
      <w:marLeft w:val="0"/>
      <w:marRight w:val="0"/>
      <w:marTop w:val="0"/>
      <w:marBottom w:val="0"/>
      <w:divBdr>
        <w:top w:val="none" w:sz="0" w:space="0" w:color="auto"/>
        <w:left w:val="none" w:sz="0" w:space="0" w:color="auto"/>
        <w:bottom w:val="none" w:sz="0" w:space="0" w:color="auto"/>
        <w:right w:val="none" w:sz="0" w:space="0" w:color="auto"/>
      </w:divBdr>
    </w:div>
    <w:div w:id="673335971">
      <w:bodyDiv w:val="1"/>
      <w:marLeft w:val="0"/>
      <w:marRight w:val="0"/>
      <w:marTop w:val="0"/>
      <w:marBottom w:val="0"/>
      <w:divBdr>
        <w:top w:val="none" w:sz="0" w:space="0" w:color="auto"/>
        <w:left w:val="none" w:sz="0" w:space="0" w:color="auto"/>
        <w:bottom w:val="none" w:sz="0" w:space="0" w:color="auto"/>
        <w:right w:val="none" w:sz="0" w:space="0" w:color="auto"/>
      </w:divBdr>
    </w:div>
    <w:div w:id="732771946">
      <w:bodyDiv w:val="1"/>
      <w:marLeft w:val="0"/>
      <w:marRight w:val="0"/>
      <w:marTop w:val="0"/>
      <w:marBottom w:val="0"/>
      <w:divBdr>
        <w:top w:val="none" w:sz="0" w:space="0" w:color="auto"/>
        <w:left w:val="none" w:sz="0" w:space="0" w:color="auto"/>
        <w:bottom w:val="none" w:sz="0" w:space="0" w:color="auto"/>
        <w:right w:val="none" w:sz="0" w:space="0" w:color="auto"/>
      </w:divBdr>
      <w:divsChild>
        <w:div w:id="499663167">
          <w:marLeft w:val="274"/>
          <w:marRight w:val="0"/>
          <w:marTop w:val="0"/>
          <w:marBottom w:val="0"/>
          <w:divBdr>
            <w:top w:val="none" w:sz="0" w:space="0" w:color="auto"/>
            <w:left w:val="none" w:sz="0" w:space="0" w:color="auto"/>
            <w:bottom w:val="none" w:sz="0" w:space="0" w:color="auto"/>
            <w:right w:val="none" w:sz="0" w:space="0" w:color="auto"/>
          </w:divBdr>
        </w:div>
      </w:divsChild>
    </w:div>
    <w:div w:id="951787976">
      <w:bodyDiv w:val="1"/>
      <w:marLeft w:val="0"/>
      <w:marRight w:val="0"/>
      <w:marTop w:val="0"/>
      <w:marBottom w:val="0"/>
      <w:divBdr>
        <w:top w:val="none" w:sz="0" w:space="0" w:color="auto"/>
        <w:left w:val="none" w:sz="0" w:space="0" w:color="auto"/>
        <w:bottom w:val="none" w:sz="0" w:space="0" w:color="auto"/>
        <w:right w:val="none" w:sz="0" w:space="0" w:color="auto"/>
      </w:divBdr>
    </w:div>
    <w:div w:id="1033530580">
      <w:bodyDiv w:val="1"/>
      <w:marLeft w:val="0"/>
      <w:marRight w:val="0"/>
      <w:marTop w:val="0"/>
      <w:marBottom w:val="0"/>
      <w:divBdr>
        <w:top w:val="none" w:sz="0" w:space="0" w:color="auto"/>
        <w:left w:val="none" w:sz="0" w:space="0" w:color="auto"/>
        <w:bottom w:val="none" w:sz="0" w:space="0" w:color="auto"/>
        <w:right w:val="none" w:sz="0" w:space="0" w:color="auto"/>
      </w:divBdr>
    </w:div>
    <w:div w:id="1067723084">
      <w:bodyDiv w:val="1"/>
      <w:marLeft w:val="0"/>
      <w:marRight w:val="0"/>
      <w:marTop w:val="0"/>
      <w:marBottom w:val="0"/>
      <w:divBdr>
        <w:top w:val="none" w:sz="0" w:space="0" w:color="auto"/>
        <w:left w:val="none" w:sz="0" w:space="0" w:color="auto"/>
        <w:bottom w:val="none" w:sz="0" w:space="0" w:color="auto"/>
        <w:right w:val="none" w:sz="0" w:space="0" w:color="auto"/>
      </w:divBdr>
    </w:div>
    <w:div w:id="1135566976">
      <w:bodyDiv w:val="1"/>
      <w:marLeft w:val="0"/>
      <w:marRight w:val="0"/>
      <w:marTop w:val="0"/>
      <w:marBottom w:val="0"/>
      <w:divBdr>
        <w:top w:val="none" w:sz="0" w:space="0" w:color="auto"/>
        <w:left w:val="none" w:sz="0" w:space="0" w:color="auto"/>
        <w:bottom w:val="none" w:sz="0" w:space="0" w:color="auto"/>
        <w:right w:val="none" w:sz="0" w:space="0" w:color="auto"/>
      </w:divBdr>
      <w:divsChild>
        <w:div w:id="1702320187">
          <w:marLeft w:val="288"/>
          <w:marRight w:val="0"/>
          <w:marTop w:val="0"/>
          <w:marBottom w:val="120"/>
          <w:divBdr>
            <w:top w:val="none" w:sz="0" w:space="0" w:color="auto"/>
            <w:left w:val="none" w:sz="0" w:space="0" w:color="auto"/>
            <w:bottom w:val="none" w:sz="0" w:space="0" w:color="auto"/>
            <w:right w:val="none" w:sz="0" w:space="0" w:color="auto"/>
          </w:divBdr>
        </w:div>
        <w:div w:id="1816681517">
          <w:marLeft w:val="288"/>
          <w:marRight w:val="0"/>
          <w:marTop w:val="0"/>
          <w:marBottom w:val="120"/>
          <w:divBdr>
            <w:top w:val="none" w:sz="0" w:space="0" w:color="auto"/>
            <w:left w:val="none" w:sz="0" w:space="0" w:color="auto"/>
            <w:bottom w:val="none" w:sz="0" w:space="0" w:color="auto"/>
            <w:right w:val="none" w:sz="0" w:space="0" w:color="auto"/>
          </w:divBdr>
        </w:div>
        <w:div w:id="1419449067">
          <w:marLeft w:val="288"/>
          <w:marRight w:val="0"/>
          <w:marTop w:val="0"/>
          <w:marBottom w:val="120"/>
          <w:divBdr>
            <w:top w:val="none" w:sz="0" w:space="0" w:color="auto"/>
            <w:left w:val="none" w:sz="0" w:space="0" w:color="auto"/>
            <w:bottom w:val="none" w:sz="0" w:space="0" w:color="auto"/>
            <w:right w:val="none" w:sz="0" w:space="0" w:color="auto"/>
          </w:divBdr>
        </w:div>
        <w:div w:id="1228148289">
          <w:marLeft w:val="288"/>
          <w:marRight w:val="0"/>
          <w:marTop w:val="0"/>
          <w:marBottom w:val="120"/>
          <w:divBdr>
            <w:top w:val="none" w:sz="0" w:space="0" w:color="auto"/>
            <w:left w:val="none" w:sz="0" w:space="0" w:color="auto"/>
            <w:bottom w:val="none" w:sz="0" w:space="0" w:color="auto"/>
            <w:right w:val="none" w:sz="0" w:space="0" w:color="auto"/>
          </w:divBdr>
        </w:div>
        <w:div w:id="664549457">
          <w:marLeft w:val="288"/>
          <w:marRight w:val="0"/>
          <w:marTop w:val="0"/>
          <w:marBottom w:val="120"/>
          <w:divBdr>
            <w:top w:val="none" w:sz="0" w:space="0" w:color="auto"/>
            <w:left w:val="none" w:sz="0" w:space="0" w:color="auto"/>
            <w:bottom w:val="none" w:sz="0" w:space="0" w:color="auto"/>
            <w:right w:val="none" w:sz="0" w:space="0" w:color="auto"/>
          </w:divBdr>
        </w:div>
        <w:div w:id="216210436">
          <w:marLeft w:val="288"/>
          <w:marRight w:val="0"/>
          <w:marTop w:val="0"/>
          <w:marBottom w:val="120"/>
          <w:divBdr>
            <w:top w:val="none" w:sz="0" w:space="0" w:color="auto"/>
            <w:left w:val="none" w:sz="0" w:space="0" w:color="auto"/>
            <w:bottom w:val="none" w:sz="0" w:space="0" w:color="auto"/>
            <w:right w:val="none" w:sz="0" w:space="0" w:color="auto"/>
          </w:divBdr>
        </w:div>
      </w:divsChild>
    </w:div>
    <w:div w:id="1212418782">
      <w:bodyDiv w:val="1"/>
      <w:marLeft w:val="0"/>
      <w:marRight w:val="0"/>
      <w:marTop w:val="0"/>
      <w:marBottom w:val="0"/>
      <w:divBdr>
        <w:top w:val="none" w:sz="0" w:space="0" w:color="auto"/>
        <w:left w:val="none" w:sz="0" w:space="0" w:color="auto"/>
        <w:bottom w:val="none" w:sz="0" w:space="0" w:color="auto"/>
        <w:right w:val="none" w:sz="0" w:space="0" w:color="auto"/>
      </w:divBdr>
    </w:div>
    <w:div w:id="1252737264">
      <w:bodyDiv w:val="1"/>
      <w:marLeft w:val="0"/>
      <w:marRight w:val="0"/>
      <w:marTop w:val="0"/>
      <w:marBottom w:val="0"/>
      <w:divBdr>
        <w:top w:val="none" w:sz="0" w:space="0" w:color="auto"/>
        <w:left w:val="none" w:sz="0" w:space="0" w:color="auto"/>
        <w:bottom w:val="none" w:sz="0" w:space="0" w:color="auto"/>
        <w:right w:val="none" w:sz="0" w:space="0" w:color="auto"/>
      </w:divBdr>
    </w:div>
    <w:div w:id="1345550421">
      <w:bodyDiv w:val="1"/>
      <w:marLeft w:val="0"/>
      <w:marRight w:val="0"/>
      <w:marTop w:val="0"/>
      <w:marBottom w:val="0"/>
      <w:divBdr>
        <w:top w:val="none" w:sz="0" w:space="0" w:color="auto"/>
        <w:left w:val="none" w:sz="0" w:space="0" w:color="auto"/>
        <w:bottom w:val="none" w:sz="0" w:space="0" w:color="auto"/>
        <w:right w:val="none" w:sz="0" w:space="0" w:color="auto"/>
      </w:divBdr>
      <w:divsChild>
        <w:div w:id="1089614723">
          <w:marLeft w:val="994"/>
          <w:marRight w:val="0"/>
          <w:marTop w:val="0"/>
          <w:marBottom w:val="0"/>
          <w:divBdr>
            <w:top w:val="none" w:sz="0" w:space="0" w:color="auto"/>
            <w:left w:val="none" w:sz="0" w:space="0" w:color="auto"/>
            <w:bottom w:val="none" w:sz="0" w:space="0" w:color="auto"/>
            <w:right w:val="none" w:sz="0" w:space="0" w:color="auto"/>
          </w:divBdr>
        </w:div>
      </w:divsChild>
    </w:div>
    <w:div w:id="1460878090">
      <w:bodyDiv w:val="1"/>
      <w:marLeft w:val="0"/>
      <w:marRight w:val="0"/>
      <w:marTop w:val="0"/>
      <w:marBottom w:val="0"/>
      <w:divBdr>
        <w:top w:val="none" w:sz="0" w:space="0" w:color="auto"/>
        <w:left w:val="none" w:sz="0" w:space="0" w:color="auto"/>
        <w:bottom w:val="none" w:sz="0" w:space="0" w:color="auto"/>
        <w:right w:val="none" w:sz="0" w:space="0" w:color="auto"/>
      </w:divBdr>
      <w:divsChild>
        <w:div w:id="561214307">
          <w:marLeft w:val="274"/>
          <w:marRight w:val="0"/>
          <w:marTop w:val="120"/>
          <w:marBottom w:val="120"/>
          <w:divBdr>
            <w:top w:val="none" w:sz="0" w:space="0" w:color="auto"/>
            <w:left w:val="none" w:sz="0" w:space="0" w:color="auto"/>
            <w:bottom w:val="none" w:sz="0" w:space="0" w:color="auto"/>
            <w:right w:val="none" w:sz="0" w:space="0" w:color="auto"/>
          </w:divBdr>
        </w:div>
      </w:divsChild>
    </w:div>
    <w:div w:id="1555047615">
      <w:bodyDiv w:val="1"/>
      <w:marLeft w:val="0"/>
      <w:marRight w:val="0"/>
      <w:marTop w:val="0"/>
      <w:marBottom w:val="0"/>
      <w:divBdr>
        <w:top w:val="none" w:sz="0" w:space="0" w:color="auto"/>
        <w:left w:val="none" w:sz="0" w:space="0" w:color="auto"/>
        <w:bottom w:val="none" w:sz="0" w:space="0" w:color="auto"/>
        <w:right w:val="none" w:sz="0" w:space="0" w:color="auto"/>
      </w:divBdr>
      <w:divsChild>
        <w:div w:id="767114063">
          <w:marLeft w:val="562"/>
          <w:marRight w:val="0"/>
          <w:marTop w:val="0"/>
          <w:marBottom w:val="120"/>
          <w:divBdr>
            <w:top w:val="none" w:sz="0" w:space="0" w:color="auto"/>
            <w:left w:val="none" w:sz="0" w:space="0" w:color="auto"/>
            <w:bottom w:val="none" w:sz="0" w:space="0" w:color="auto"/>
            <w:right w:val="none" w:sz="0" w:space="0" w:color="auto"/>
          </w:divBdr>
        </w:div>
        <w:div w:id="383679297">
          <w:marLeft w:val="562"/>
          <w:marRight w:val="0"/>
          <w:marTop w:val="0"/>
          <w:marBottom w:val="120"/>
          <w:divBdr>
            <w:top w:val="none" w:sz="0" w:space="0" w:color="auto"/>
            <w:left w:val="none" w:sz="0" w:space="0" w:color="auto"/>
            <w:bottom w:val="none" w:sz="0" w:space="0" w:color="auto"/>
            <w:right w:val="none" w:sz="0" w:space="0" w:color="auto"/>
          </w:divBdr>
        </w:div>
        <w:div w:id="858354476">
          <w:marLeft w:val="562"/>
          <w:marRight w:val="0"/>
          <w:marTop w:val="0"/>
          <w:marBottom w:val="360"/>
          <w:divBdr>
            <w:top w:val="none" w:sz="0" w:space="0" w:color="auto"/>
            <w:left w:val="none" w:sz="0" w:space="0" w:color="auto"/>
            <w:bottom w:val="none" w:sz="0" w:space="0" w:color="auto"/>
            <w:right w:val="none" w:sz="0" w:space="0" w:color="auto"/>
          </w:divBdr>
        </w:div>
        <w:div w:id="1943102016">
          <w:marLeft w:val="562"/>
          <w:marRight w:val="0"/>
          <w:marTop w:val="0"/>
          <w:marBottom w:val="120"/>
          <w:divBdr>
            <w:top w:val="none" w:sz="0" w:space="0" w:color="auto"/>
            <w:left w:val="none" w:sz="0" w:space="0" w:color="auto"/>
            <w:bottom w:val="none" w:sz="0" w:space="0" w:color="auto"/>
            <w:right w:val="none" w:sz="0" w:space="0" w:color="auto"/>
          </w:divBdr>
        </w:div>
      </w:divsChild>
    </w:div>
    <w:div w:id="1600790343">
      <w:bodyDiv w:val="1"/>
      <w:marLeft w:val="0"/>
      <w:marRight w:val="0"/>
      <w:marTop w:val="0"/>
      <w:marBottom w:val="0"/>
      <w:divBdr>
        <w:top w:val="none" w:sz="0" w:space="0" w:color="auto"/>
        <w:left w:val="none" w:sz="0" w:space="0" w:color="auto"/>
        <w:bottom w:val="none" w:sz="0" w:space="0" w:color="auto"/>
        <w:right w:val="none" w:sz="0" w:space="0" w:color="auto"/>
      </w:divBdr>
    </w:div>
    <w:div w:id="1669821784">
      <w:bodyDiv w:val="1"/>
      <w:marLeft w:val="0"/>
      <w:marRight w:val="0"/>
      <w:marTop w:val="0"/>
      <w:marBottom w:val="0"/>
      <w:divBdr>
        <w:top w:val="none" w:sz="0" w:space="0" w:color="auto"/>
        <w:left w:val="none" w:sz="0" w:space="0" w:color="auto"/>
        <w:bottom w:val="none" w:sz="0" w:space="0" w:color="auto"/>
        <w:right w:val="none" w:sz="0" w:space="0" w:color="auto"/>
      </w:divBdr>
    </w:div>
    <w:div w:id="1861771898">
      <w:bodyDiv w:val="1"/>
      <w:marLeft w:val="0"/>
      <w:marRight w:val="0"/>
      <w:marTop w:val="0"/>
      <w:marBottom w:val="0"/>
      <w:divBdr>
        <w:top w:val="none" w:sz="0" w:space="0" w:color="auto"/>
        <w:left w:val="none" w:sz="0" w:space="0" w:color="auto"/>
        <w:bottom w:val="none" w:sz="0" w:space="0" w:color="auto"/>
        <w:right w:val="none" w:sz="0" w:space="0" w:color="auto"/>
      </w:divBdr>
    </w:div>
    <w:div w:id="19080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mersus.i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itmanufacturing.eu/" TargetMode="External"/><Relationship Id="rId7" Type="http://schemas.openxmlformats.org/officeDocument/2006/relationships/settings" Target="settings.xml"/><Relationship Id="rId12" Type="http://schemas.openxmlformats.org/officeDocument/2006/relationships/hyperlink" Target="https://eit.europa.eu/"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fraprint.com/" TargetMode="External"/><Relationship Id="rId20" Type="http://schemas.openxmlformats.org/officeDocument/2006/relationships/hyperlink" Target="ati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tmanufacturing.eu/" TargetMode="External"/><Relationship Id="rId24" Type="http://schemas.openxmlformats.org/officeDocument/2006/relationships/hyperlink" Target="http://www.eitmanufacturing.eu"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imr.i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minfo.io/" TargetMode="External"/><Relationship Id="rId22" Type="http://schemas.openxmlformats.org/officeDocument/2006/relationships/hyperlink" Target="https://eit.europa.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MUELLER\EIT%20Manufacturing\EIT%20Manufacturing%20Communication%20-%20Dokumente\General\09_Media%20Relations\Press%20Releases\Template_CoFund_Press%20Release%20EITM_Combined%20logo_green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1EDC0DB8EBD4187CC06312FF0AF75" ma:contentTypeVersion="16" ma:contentTypeDescription="Create a new document." ma:contentTypeScope="" ma:versionID="c7fdb6c42d473f9d113b352d9f54ee27">
  <xsd:schema xmlns:xsd="http://www.w3.org/2001/XMLSchema" xmlns:xs="http://www.w3.org/2001/XMLSchema" xmlns:p="http://schemas.microsoft.com/office/2006/metadata/properties" xmlns:ns2="216a244a-799f-4384-a0c4-14ede000303b" xmlns:ns3="fd072af6-4ca1-4afb-9ab0-51d9166a410a" targetNamespace="http://schemas.microsoft.com/office/2006/metadata/properties" ma:root="true" ma:fieldsID="9cf510d1fae4c00314148300706d335d" ns2:_="" ns3:_="">
    <xsd:import namespace="216a244a-799f-4384-a0c4-14ede000303b"/>
    <xsd:import namespace="fd072af6-4ca1-4afb-9ab0-51d9166a4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244a-799f-4384-a0c4-14ede0003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72af6-4ca1-4afb-9ab0-51d9166a41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24ff92-71bc-4bee-b654-c721bc1cbb1b}" ma:internalName="TaxCatchAll" ma:showField="CatchAllData" ma:web="fd072af6-4ca1-4afb-9ab0-51d9166a4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072af6-4ca1-4afb-9ab0-51d9166a410a" xsi:nil="true"/>
    <lcf76f155ced4ddcb4097134ff3c332f xmlns="216a244a-799f-4384-a0c4-14ede00030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A6D8-E08D-49A1-ACC9-D8AF2AC28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a244a-799f-4384-a0c4-14ede000303b"/>
    <ds:schemaRef ds:uri="fd072af6-4ca1-4afb-9ab0-51d9166a4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892A-C496-44FD-BCAB-390559767ABC}">
  <ds:schemaRefs>
    <ds:schemaRef ds:uri="http://schemas.microsoft.com/sharepoint/v3/contenttype/forms"/>
  </ds:schemaRefs>
</ds:datastoreItem>
</file>

<file path=customXml/itemProps3.xml><?xml version="1.0" encoding="utf-8"?>
<ds:datastoreItem xmlns:ds="http://schemas.openxmlformats.org/officeDocument/2006/customXml" ds:itemID="{9C526275-EC59-436C-9B8B-3AFB434BE7CB}">
  <ds:schemaRefs>
    <ds:schemaRef ds:uri="http://schemas.microsoft.com/office/2006/metadata/properties"/>
    <ds:schemaRef ds:uri="http://schemas.microsoft.com/office/infopath/2007/PartnerControls"/>
    <ds:schemaRef ds:uri="fd072af6-4ca1-4afb-9ab0-51d9166a410a"/>
    <ds:schemaRef ds:uri="216a244a-799f-4384-a0c4-14ede000303b"/>
  </ds:schemaRefs>
</ds:datastoreItem>
</file>

<file path=customXml/itemProps4.xml><?xml version="1.0" encoding="utf-8"?>
<ds:datastoreItem xmlns:ds="http://schemas.openxmlformats.org/officeDocument/2006/customXml" ds:itemID="{B647EAB0-DB59-FF48-9D26-9F2A9F2B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Template_CoFund_Press Release EITM_Combined logo_green_2021</Template>
  <TotalTime>0</TotalTime>
  <Pages>5</Pages>
  <Words>1422</Words>
  <Characters>8963</Characters>
  <Application>Microsoft Office Word</Application>
  <DocSecurity>0</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Ernst &amp; Young</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MUELLER</dc:creator>
  <cp:lastModifiedBy>Claudia MUELLER</cp:lastModifiedBy>
  <cp:revision>208</cp:revision>
  <cp:lastPrinted>2018-12-06T16:29:00Z</cp:lastPrinted>
  <dcterms:created xsi:type="dcterms:W3CDTF">2023-06-13T17:45:00Z</dcterms:created>
  <dcterms:modified xsi:type="dcterms:W3CDTF">2023-06-20T17:49:00Z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0x01010020E1EDC0DB8EBD4187CC06312FF0AF75</vt:lpwstr>
  </property>
  <property fmtid="{D5CDD505-2E9C-101B-9397-08002B2CF9AE}" pid="3" name="MediaServiceImageTags">
    <vt:lpwstr/>
  </property>
  <property fmtid="{D5CDD505-2E9C-101B-9397-08002B2CF9AE}" pid="4" name="GrammarlyDocumentId">
    <vt:lpwstr>728ad2ce8467d37e9a026beb8c5de2672a55a62ef21c7e2bf1937597b8514ad8</vt:lpwstr>
  </property>
</Properties>
</file>