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07F9C" w14:textId="7AE0E0A9" w:rsidR="004362AB" w:rsidRPr="004362AB" w:rsidRDefault="003D68AF" w:rsidP="00A67CE0">
      <w:pPr>
        <w:spacing w:after="120"/>
        <w:jc w:val="left"/>
        <w:rPr>
          <w:rFonts w:eastAsia="Times New Roman" w:cs="Calibri Light"/>
          <w:b/>
          <w:bCs/>
          <w:color w:val="034EA7"/>
          <w:sz w:val="36"/>
          <w:szCs w:val="36"/>
          <w:lang w:val="en-GB" w:eastAsia="de-DE"/>
        </w:rPr>
      </w:pPr>
      <w:r>
        <w:rPr>
          <w:rFonts w:eastAsia="Times New Roman" w:cs="Calibri Light"/>
          <w:b/>
          <w:bCs/>
          <w:color w:val="034EA7"/>
          <w:sz w:val="36"/>
          <w:szCs w:val="36"/>
          <w:lang w:val="en-GB" w:eastAsia="de-DE"/>
        </w:rPr>
        <w:t xml:space="preserve">Congratulations! </w:t>
      </w:r>
      <w:r w:rsidR="001B40E0">
        <w:rPr>
          <w:rFonts w:eastAsia="Times New Roman" w:cs="Calibri Light"/>
          <w:b/>
          <w:bCs/>
          <w:color w:val="034EA7"/>
          <w:sz w:val="36"/>
          <w:szCs w:val="36"/>
          <w:lang w:val="en-GB" w:eastAsia="de-DE"/>
        </w:rPr>
        <w:t>DataMinfo</w:t>
      </w:r>
      <w:r>
        <w:rPr>
          <w:rFonts w:eastAsia="Times New Roman" w:cs="Calibri Light"/>
          <w:b/>
          <w:bCs/>
          <w:color w:val="034EA7"/>
          <w:sz w:val="36"/>
          <w:szCs w:val="36"/>
          <w:lang w:val="en-GB" w:eastAsia="de-DE"/>
        </w:rPr>
        <w:t xml:space="preserve">, </w:t>
      </w:r>
      <w:r w:rsidR="00511CCD">
        <w:rPr>
          <w:rFonts w:eastAsia="Times New Roman" w:cs="Calibri Light"/>
          <w:b/>
          <w:bCs/>
          <w:color w:val="034EA7"/>
          <w:sz w:val="36"/>
          <w:szCs w:val="36"/>
          <w:lang w:val="en-GB" w:eastAsia="de-DE"/>
        </w:rPr>
        <w:t>Infraprint</w:t>
      </w:r>
      <w:r>
        <w:rPr>
          <w:rFonts w:eastAsia="Times New Roman" w:cs="Calibri Light"/>
          <w:b/>
          <w:bCs/>
          <w:color w:val="034EA7"/>
          <w:sz w:val="36"/>
          <w:szCs w:val="36"/>
          <w:lang w:val="en-GB" w:eastAsia="de-DE"/>
        </w:rPr>
        <w:t xml:space="preserve"> and </w:t>
      </w:r>
      <w:r w:rsidR="00511CCD">
        <w:rPr>
          <w:rFonts w:eastAsia="Times New Roman" w:cs="Calibri Light"/>
          <w:b/>
          <w:bCs/>
          <w:color w:val="034EA7"/>
          <w:sz w:val="36"/>
          <w:szCs w:val="36"/>
          <w:lang w:val="en-GB" w:eastAsia="de-DE"/>
        </w:rPr>
        <w:t>Mersus</w:t>
      </w:r>
      <w:r>
        <w:rPr>
          <w:rFonts w:eastAsia="Times New Roman" w:cs="Calibri Light"/>
          <w:b/>
          <w:bCs/>
          <w:color w:val="034EA7"/>
          <w:sz w:val="36"/>
          <w:szCs w:val="36"/>
          <w:lang w:val="en-GB" w:eastAsia="de-DE"/>
        </w:rPr>
        <w:t xml:space="preserve"> win EIT Manufacturing’s start-up competition BoostUp! 2023 – IRELAND edition</w:t>
      </w:r>
    </w:p>
    <w:p w14:paraId="50A2FA9B" w14:textId="0BC92029" w:rsidR="00A44880" w:rsidRPr="00CA5C56" w:rsidRDefault="003D68AF" w:rsidP="00A67CE0">
      <w:pPr>
        <w:pStyle w:val="Lead"/>
        <w:ind w:right="0"/>
        <w:jc w:val="left"/>
        <w:rPr>
          <w:bCs w:val="0"/>
          <w:color w:val="4C4C4C"/>
        </w:rPr>
      </w:pPr>
      <w:r w:rsidRPr="003D68AF">
        <w:t xml:space="preserve">The </w:t>
      </w:r>
      <w:hyperlink r:id="rId11" w:history="1">
        <w:r w:rsidRPr="00EA4902">
          <w:rPr>
            <w:rStyle w:val="Hyperlink"/>
          </w:rPr>
          <w:t>EIT Manufacturing</w:t>
        </w:r>
      </w:hyperlink>
      <w:r w:rsidRPr="003D68AF">
        <w:t xml:space="preserve"> start-up competition BoostUp! gives start-ups </w:t>
      </w:r>
      <w:r w:rsidR="00970F63">
        <w:t xml:space="preserve">the </w:t>
      </w:r>
      <w:r w:rsidRPr="003D68AF">
        <w:t>opportunit</w:t>
      </w:r>
      <w:r w:rsidR="00970F63">
        <w:t>y</w:t>
      </w:r>
      <w:r w:rsidRPr="003D68AF">
        <w:t xml:space="preserve"> </w:t>
      </w:r>
      <w:r w:rsidR="00970F63">
        <w:t>to</w:t>
      </w:r>
      <w:r w:rsidRPr="003D68AF">
        <w:t xml:space="preserve"> internationalis</w:t>
      </w:r>
      <w:r w:rsidR="00970F63">
        <w:t>e their business</w:t>
      </w:r>
      <w:r>
        <w:t xml:space="preserve"> and</w:t>
      </w:r>
      <w:r w:rsidRPr="003D68AF">
        <w:t xml:space="preserve"> access a large European network</w:t>
      </w:r>
      <w:r>
        <w:t xml:space="preserve">. </w:t>
      </w:r>
      <w:r w:rsidR="006024F4">
        <w:t>The winners of the first Ireland-focused competition from EIT Manufacturing</w:t>
      </w:r>
      <w:r w:rsidR="00F720D2">
        <w:t xml:space="preserve">, </w:t>
      </w:r>
      <w:r w:rsidR="00F720D2">
        <w:rPr>
          <w:lang w:val="en-US"/>
        </w:rPr>
        <w:t xml:space="preserve">supported by the </w:t>
      </w:r>
      <w:hyperlink r:id="rId12" w:history="1">
        <w:r w:rsidR="00F720D2" w:rsidRPr="005465B8">
          <w:rPr>
            <w:rStyle w:val="Hyperlink"/>
            <w:lang w:val="en-US"/>
          </w:rPr>
          <w:t>European Institute of Innovation and Technology</w:t>
        </w:r>
      </w:hyperlink>
      <w:r w:rsidR="00F720D2">
        <w:rPr>
          <w:lang w:val="en-US"/>
        </w:rPr>
        <w:t xml:space="preserve"> (EIT), a body of the European Union, </w:t>
      </w:r>
      <w:r w:rsidR="006024F4">
        <w:t xml:space="preserve">were selected on 20 June: </w:t>
      </w:r>
      <w:r w:rsidRPr="00BF21C8">
        <w:t xml:space="preserve">First prize went to </w:t>
      </w:r>
      <w:r w:rsidR="00C15BD2" w:rsidRPr="00BF21C8">
        <w:t>DataMinfo</w:t>
      </w:r>
      <w:r w:rsidRPr="00BF21C8">
        <w:t xml:space="preserve">, second prize to </w:t>
      </w:r>
      <w:r w:rsidR="00C83B16" w:rsidRPr="00BF21C8">
        <w:t>Infraprint</w:t>
      </w:r>
      <w:r w:rsidRPr="00BF21C8">
        <w:t xml:space="preserve">, third prize to </w:t>
      </w:r>
      <w:r w:rsidR="00BF21C8" w:rsidRPr="00BF21C8">
        <w:t>Mersus</w:t>
      </w:r>
      <w:r>
        <w:t>.</w:t>
      </w:r>
      <w:r w:rsidR="00970F63">
        <w:t xml:space="preserve"> The competition was co-organised </w:t>
      </w:r>
      <w:r w:rsidR="00C8750B">
        <w:t>by</w:t>
      </w:r>
      <w:r w:rsidR="00970F63">
        <w:t xml:space="preserve"> atim cluster</w:t>
      </w:r>
      <w:r w:rsidR="009621B3">
        <w:t>.</w:t>
      </w:r>
    </w:p>
    <w:p w14:paraId="24202EE9" w14:textId="38EAEB94" w:rsidR="009621B3" w:rsidRDefault="006024F4" w:rsidP="00A67CE0">
      <w:pPr>
        <w:jc w:val="left"/>
        <w:rPr>
          <w:lang w:val="en-GB"/>
        </w:rPr>
      </w:pPr>
      <w:r>
        <w:rPr>
          <w:lang w:val="en-GB"/>
        </w:rPr>
        <w:t>Six finalists</w:t>
      </w:r>
      <w:r w:rsidR="00D74C69">
        <w:rPr>
          <w:lang w:val="en-GB"/>
        </w:rPr>
        <w:t>, all business</w:t>
      </w:r>
      <w:r w:rsidR="007C09E6">
        <w:rPr>
          <w:lang w:val="en-GB"/>
        </w:rPr>
        <w:t>es</w:t>
      </w:r>
      <w:r w:rsidR="00D74C69">
        <w:rPr>
          <w:lang w:val="en-GB"/>
        </w:rPr>
        <w:t xml:space="preserve"> from Ireland,</w:t>
      </w:r>
      <w:r>
        <w:rPr>
          <w:lang w:val="en-GB"/>
        </w:rPr>
        <w:t xml:space="preserve"> presented their companies and their innovative approaches </w:t>
      </w:r>
      <w:r w:rsidR="009621B3">
        <w:rPr>
          <w:lang w:val="en-GB"/>
        </w:rPr>
        <w:t>at Irish Manufacturing Research (IMR) in Mullingar</w:t>
      </w:r>
      <w:r w:rsidR="00D74C69">
        <w:rPr>
          <w:lang w:val="en-GB"/>
        </w:rPr>
        <w:t>. The audience consisted of guests from the Irish manufacturing industry and</w:t>
      </w:r>
      <w:r>
        <w:rPr>
          <w:lang w:val="en-GB"/>
        </w:rPr>
        <w:t xml:space="preserve"> </w:t>
      </w:r>
      <w:r w:rsidR="009621B3">
        <w:rPr>
          <w:lang w:val="en-GB"/>
        </w:rPr>
        <w:t>a</w:t>
      </w:r>
      <w:r w:rsidRPr="006024F4">
        <w:rPr>
          <w:lang w:val="en-GB"/>
        </w:rPr>
        <w:t>n expert jury</w:t>
      </w:r>
      <w:r w:rsidR="00D74C69">
        <w:rPr>
          <w:lang w:val="en-GB"/>
        </w:rPr>
        <w:t>, which</w:t>
      </w:r>
      <w:r w:rsidR="009621B3">
        <w:rPr>
          <w:lang w:val="en-GB"/>
        </w:rPr>
        <w:t xml:space="preserve"> selected three of the six as winners</w:t>
      </w:r>
      <w:r w:rsidR="00FC6C88">
        <w:rPr>
          <w:lang w:val="en-GB"/>
        </w:rPr>
        <w:t xml:space="preserve">: </w:t>
      </w:r>
      <w:r w:rsidR="00BF21C8" w:rsidRPr="00BF21C8">
        <w:rPr>
          <w:lang w:val="en-GB"/>
        </w:rPr>
        <w:t>DataMinfo, Infraprint</w:t>
      </w:r>
      <w:r w:rsidR="00BF21C8">
        <w:rPr>
          <w:lang w:val="en-GB"/>
        </w:rPr>
        <w:t xml:space="preserve"> and </w:t>
      </w:r>
      <w:r w:rsidR="00BF21C8" w:rsidRPr="00BF21C8">
        <w:rPr>
          <w:lang w:val="en-GB"/>
        </w:rPr>
        <w:t>Mersus</w:t>
      </w:r>
      <w:r w:rsidR="00BF21C8">
        <w:rPr>
          <w:lang w:val="en-GB"/>
        </w:rPr>
        <w:t>.</w:t>
      </w:r>
      <w:r w:rsidR="00BF21C8" w:rsidRPr="00FC6C88">
        <w:rPr>
          <w:highlight w:val="yellow"/>
          <w:lang w:val="en-GB"/>
        </w:rPr>
        <w:t xml:space="preserve"> </w:t>
      </w:r>
    </w:p>
    <w:p w14:paraId="4D4FB128" w14:textId="3CF8D185" w:rsidR="00E064DD" w:rsidRDefault="00F542D5" w:rsidP="00A67CE0">
      <w:pPr>
        <w:jc w:val="left"/>
        <w:rPr>
          <w:lang w:val="en-GB"/>
        </w:rPr>
      </w:pPr>
      <w:r>
        <w:rPr>
          <w:noProof/>
        </w:rPr>
        <mc:AlternateContent>
          <mc:Choice Requires="wps">
            <w:drawing>
              <wp:anchor distT="0" distB="0" distL="114300" distR="114300" simplePos="0" relativeHeight="251662336" behindDoc="0" locked="0" layoutInCell="1" allowOverlap="1" wp14:anchorId="308AAA98" wp14:editId="5C473EC8">
                <wp:simplePos x="0" y="0"/>
                <wp:positionH relativeFrom="margin">
                  <wp:align>left</wp:align>
                </wp:positionH>
                <wp:positionV relativeFrom="paragraph">
                  <wp:posOffset>1516435</wp:posOffset>
                </wp:positionV>
                <wp:extent cx="2880360" cy="840105"/>
                <wp:effectExtent l="0" t="0" r="0" b="0"/>
                <wp:wrapSquare wrapText="bothSides"/>
                <wp:docPr id="60695711" name="Text Box 1"/>
                <wp:cNvGraphicFramePr/>
                <a:graphic xmlns:a="http://schemas.openxmlformats.org/drawingml/2006/main">
                  <a:graphicData uri="http://schemas.microsoft.com/office/word/2010/wordprocessingShape">
                    <wps:wsp>
                      <wps:cNvSpPr txBox="1"/>
                      <wps:spPr>
                        <a:xfrm>
                          <a:off x="0" y="0"/>
                          <a:ext cx="2880360" cy="840403"/>
                        </a:xfrm>
                        <a:prstGeom prst="rect">
                          <a:avLst/>
                        </a:prstGeom>
                        <a:solidFill>
                          <a:prstClr val="white"/>
                        </a:solidFill>
                        <a:ln>
                          <a:noFill/>
                        </a:ln>
                      </wps:spPr>
                      <wps:txbx>
                        <w:txbxContent>
                          <w:p w14:paraId="40A04A74" w14:textId="2454EE7E" w:rsidR="00F542D5" w:rsidRPr="00F542D5" w:rsidRDefault="00F542D5" w:rsidP="00F542D5">
                            <w:pPr>
                              <w:pStyle w:val="Caption"/>
                              <w:rPr>
                                <w:noProof/>
                                <w:lang w:val="en-GB"/>
                              </w:rPr>
                            </w:pPr>
                            <w:r w:rsidRPr="00F542D5">
                              <w:rPr>
                                <w:lang w:val="en-GB"/>
                              </w:rPr>
                              <w:t xml:space="preserve">Figure </w:t>
                            </w:r>
                            <w:r>
                              <w:fldChar w:fldCharType="begin"/>
                            </w:r>
                            <w:r w:rsidRPr="00F542D5">
                              <w:rPr>
                                <w:lang w:val="en-GB"/>
                              </w:rPr>
                              <w:instrText xml:space="preserve"> SEQ Figure \* ARABIC </w:instrText>
                            </w:r>
                            <w:r>
                              <w:fldChar w:fldCharType="separate"/>
                            </w:r>
                            <w:r w:rsidR="00115011">
                              <w:rPr>
                                <w:noProof/>
                                <w:lang w:val="en-GB"/>
                              </w:rPr>
                              <w:t>1</w:t>
                            </w:r>
                            <w:r>
                              <w:fldChar w:fldCharType="end"/>
                            </w:r>
                            <w:r w:rsidRPr="00F542D5">
                              <w:rPr>
                                <w:lang w:val="en-GB"/>
                              </w:rPr>
                              <w:t xml:space="preserve">: From left to right: Dr Wolfgang Kniejski, Senior Business Creation Manager EIT Manufacturing Central, Kevin Lenehan, Director Business Creation EIT Manufacturing, Paul Byrnes, CEO DataMInfo, </w:t>
                            </w:r>
                            <w:r w:rsidRPr="00F542D5">
                              <w:rPr>
                                <w:noProof/>
                                <w:lang w:val="en-GB"/>
                              </w:rPr>
                              <w:t xml:space="preserve"> Koen Jasper, COO DataMinfo, Dr Christian Bölling, Director EI</w:t>
                            </w:r>
                            <w:r>
                              <w:rPr>
                                <w:noProof/>
                                <w:lang w:val="en-GB"/>
                              </w:rPr>
                              <w:t xml:space="preserve">T Manufacturing Central, </w:t>
                            </w:r>
                            <w:r w:rsidR="0064326C">
                              <w:rPr>
                                <w:noProof/>
                                <w:lang w:val="en-GB"/>
                              </w:rPr>
                              <w:t>Silvia Grätz, Business Creation Manager EIT Manufacturing Central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8AAA98" id="_x0000_t202" coordsize="21600,21600" o:spt="202" path="m,l,21600r21600,l21600,xe">
                <v:stroke joinstyle="miter"/>
                <v:path gradientshapeok="t" o:connecttype="rect"/>
              </v:shapetype>
              <v:shape id="Text Box 1" o:spid="_x0000_s1026" type="#_x0000_t202" style="position:absolute;margin-left:0;margin-top:119.4pt;width:226.8pt;height:66.15pt;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" stroked="f">
                <v:textbox inset="0,0,0,0">
                  <w:txbxContent>
                    <w:p w14:paraId="40A04A74" w14:textId="2454EE7E" w:rsidR="00F542D5" w:rsidRPr="00F542D5" w:rsidRDefault="00F542D5" w:rsidP="00F542D5">
                      <w:pPr>
                        <w:pStyle w:val="Caption"/>
                        <w:rPr>
                          <w:noProof/>
                          <w:lang w:val="en-GB"/>
                        </w:rPr>
                      </w:pPr>
                      <w:r w:rsidRPr="00F542D5">
                        <w:rPr>
                          <w:lang w:val="en-GB"/>
                        </w:rPr>
                        <w:t xml:space="preserve">Figure </w:t>
                      </w:r>
                      <w:r>
                        <w:fldChar w:fldCharType="begin"/>
                      </w:r>
                      <w:r w:rsidRPr="00F542D5">
                        <w:rPr>
                          <w:lang w:val="en-GB"/>
                        </w:rPr>
                        <w:instrText xml:space="preserve"> SEQ Figure \* ARABIC </w:instrText>
                      </w:r>
                      <w:r>
                        <w:fldChar w:fldCharType="separate"/>
                      </w:r>
                      <w:r w:rsidR="00115011">
                        <w:rPr>
                          <w:noProof/>
                          <w:lang w:val="en-GB"/>
                        </w:rPr>
                        <w:t>1</w:t>
                      </w:r>
                      <w:r>
                        <w:fldChar w:fldCharType="end"/>
                      </w:r>
                      <w:r w:rsidRPr="00F542D5">
                        <w:rPr>
                          <w:lang w:val="en-GB"/>
                        </w:rPr>
                        <w:t xml:space="preserve">: From left to right: Dr Wolfgang Kniejski, Senior Business Creation Manager EIT Manufacturing Central, Kevin Lenehan, Director Business Creation EIT Manufacturing, Paul Byrnes, CEO DataMInfo, </w:t>
                      </w:r>
                      <w:r w:rsidRPr="00F542D5">
                        <w:rPr>
                          <w:noProof/>
                          <w:lang w:val="en-GB"/>
                        </w:rPr>
                        <w:t xml:space="preserve"> Koen Jasper, COO DataMinfo, Dr Christian Bölling, Director EI</w:t>
                      </w:r>
                      <w:r>
                        <w:rPr>
                          <w:noProof/>
                          <w:lang w:val="en-GB"/>
                        </w:rPr>
                        <w:t xml:space="preserve">T Manufacturing Central, </w:t>
                      </w:r>
                      <w:r w:rsidR="0064326C">
                        <w:rPr>
                          <w:noProof/>
                          <w:lang w:val="en-GB"/>
                        </w:rPr>
                        <w:t>Silvia Grätz, Business Creation Manager EIT Manufacturing Central</w:t>
                      </w:r>
                    </w:p>
                  </w:txbxContent>
                </v:textbox>
                <w10:wrap type="square" anchorx="margin"/>
              </v:shape>
            </w:pict>
          </mc:Fallback>
        </mc:AlternateContent>
      </w:r>
      <w:r w:rsidR="00E064DD">
        <w:rPr>
          <w:noProof/>
        </w:rPr>
        <w:drawing>
          <wp:anchor distT="0" distB="0" distL="114300" distR="114300" simplePos="0" relativeHeight="251658240" behindDoc="0" locked="0" layoutInCell="1" allowOverlap="1" wp14:anchorId="42156B76" wp14:editId="7EB7EFB2">
            <wp:simplePos x="0" y="0"/>
            <wp:positionH relativeFrom="margin">
              <wp:align>left</wp:align>
            </wp:positionH>
            <wp:positionV relativeFrom="paragraph">
              <wp:posOffset>1905</wp:posOffset>
            </wp:positionV>
            <wp:extent cx="2880360" cy="1504950"/>
            <wp:effectExtent l="0" t="0" r="0" b="0"/>
            <wp:wrapSquare wrapText="bothSides"/>
            <wp:docPr id="17095722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572228"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80360" cy="150495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14" w:history="1">
        <w:r w:rsidR="00E13CF4" w:rsidRPr="00E13CF4">
          <w:rPr>
            <w:rStyle w:val="Hyperlink"/>
            <w:lang w:val="en-GB"/>
          </w:rPr>
          <w:t>DataMinfo</w:t>
        </w:r>
      </w:hyperlink>
      <w:r w:rsidR="00E13CF4" w:rsidRPr="00E13CF4">
        <w:rPr>
          <w:lang w:val="en-GB"/>
        </w:rPr>
        <w:t xml:space="preserve"> build</w:t>
      </w:r>
      <w:r w:rsidR="00E13CF4">
        <w:rPr>
          <w:lang w:val="en-GB"/>
        </w:rPr>
        <w:t>s</w:t>
      </w:r>
      <w:r w:rsidR="00E13CF4" w:rsidRPr="00E13CF4">
        <w:rPr>
          <w:lang w:val="en-GB"/>
        </w:rPr>
        <w:t xml:space="preserve"> data driven solutions to help manufacturers increase plant capacity</w:t>
      </w:r>
      <w:r w:rsidR="00234891">
        <w:rPr>
          <w:lang w:val="en-GB"/>
        </w:rPr>
        <w:t xml:space="preserve"> with </w:t>
      </w:r>
      <w:r w:rsidR="00E13CF4" w:rsidRPr="00E13CF4">
        <w:rPr>
          <w:lang w:val="en-GB"/>
        </w:rPr>
        <w:t xml:space="preserve">a platform that can replace data complexity with actionable insights. </w:t>
      </w:r>
      <w:r w:rsidR="00E13CF4">
        <w:rPr>
          <w:lang w:val="en-GB"/>
        </w:rPr>
        <w:t>Their</w:t>
      </w:r>
      <w:r w:rsidR="00E13CF4" w:rsidRPr="00E13CF4">
        <w:rPr>
          <w:lang w:val="en-GB"/>
        </w:rPr>
        <w:t xml:space="preserve"> off-the-shelf non</w:t>
      </w:r>
      <w:r w:rsidR="00E13CF4">
        <w:rPr>
          <w:lang w:val="en-GB"/>
        </w:rPr>
        <w:t>-</w:t>
      </w:r>
      <w:r w:rsidR="00E13CF4" w:rsidRPr="00E13CF4">
        <w:rPr>
          <w:lang w:val="en-GB"/>
        </w:rPr>
        <w:t xml:space="preserve">invasive machine monitoring system empowers </w:t>
      </w:r>
      <w:r w:rsidR="00234891">
        <w:rPr>
          <w:lang w:val="en-GB"/>
        </w:rPr>
        <w:t>their</w:t>
      </w:r>
      <w:r w:rsidR="00E13CF4" w:rsidRPr="00E13CF4">
        <w:rPr>
          <w:lang w:val="en-GB"/>
        </w:rPr>
        <w:t xml:space="preserve"> customers to address production bottlenecks in real time through live shop floor displays and automated decision making.</w:t>
      </w:r>
    </w:p>
    <w:p w14:paraId="50BDDB36" w14:textId="77777777" w:rsidR="0064326C" w:rsidRDefault="0064326C" w:rsidP="00A67CE0">
      <w:pPr>
        <w:jc w:val="left"/>
        <w:rPr>
          <w:lang w:val="en-GB"/>
        </w:rPr>
      </w:pPr>
    </w:p>
    <w:p w14:paraId="44B2DA93" w14:textId="77777777" w:rsidR="0064326C" w:rsidRDefault="0064326C" w:rsidP="00A67CE0">
      <w:pPr>
        <w:jc w:val="left"/>
        <w:rPr>
          <w:lang w:val="en-GB"/>
        </w:rPr>
      </w:pPr>
    </w:p>
    <w:p w14:paraId="478AAE65" w14:textId="77EB8A19" w:rsidR="0064326C" w:rsidRDefault="0064326C" w:rsidP="00A67CE0">
      <w:pPr>
        <w:jc w:val="left"/>
        <w:rPr>
          <w:lang w:val="en-GB"/>
        </w:rPr>
      </w:pPr>
      <w:r>
        <w:rPr>
          <w:noProof/>
        </w:rPr>
        <w:drawing>
          <wp:anchor distT="0" distB="0" distL="114300" distR="114300" simplePos="0" relativeHeight="251660288" behindDoc="0" locked="0" layoutInCell="1" allowOverlap="1" wp14:anchorId="2973BD4C" wp14:editId="743BB766">
            <wp:simplePos x="0" y="0"/>
            <wp:positionH relativeFrom="margin">
              <wp:align>left</wp:align>
            </wp:positionH>
            <wp:positionV relativeFrom="paragraph">
              <wp:posOffset>114245</wp:posOffset>
            </wp:positionV>
            <wp:extent cx="2883189" cy="1506382"/>
            <wp:effectExtent l="0" t="0" r="0" b="0"/>
            <wp:wrapSquare wrapText="bothSides"/>
            <wp:docPr id="1345397129" name="Picture 3" descr="A group of men holding a larg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397129" name="Picture 3" descr="A group of men holding a large sign&#10;&#10;Description automatically generated with medium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83189" cy="1506382"/>
                    </a:xfrm>
                    <a:prstGeom prst="rect">
                      <a:avLst/>
                    </a:prstGeom>
                    <a:noFill/>
                    <a:ln>
                      <a:noFill/>
                    </a:ln>
                  </pic:spPr>
                </pic:pic>
              </a:graphicData>
            </a:graphic>
          </wp:anchor>
        </w:drawing>
      </w:r>
    </w:p>
    <w:p w14:paraId="0E12D1BD" w14:textId="4154249B" w:rsidR="00E064DD" w:rsidRDefault="00000000" w:rsidP="00A67CE0">
      <w:pPr>
        <w:jc w:val="left"/>
        <w:rPr>
          <w:bCs/>
          <w:lang w:val="en-GB" w:eastAsia="de-DE"/>
        </w:rPr>
      </w:pPr>
      <w:hyperlink r:id="rId16" w:history="1">
        <w:r w:rsidR="004D096B" w:rsidRPr="006F5606">
          <w:rPr>
            <w:rStyle w:val="Hyperlink"/>
            <w:lang w:val="en-GB"/>
          </w:rPr>
          <w:t>Infraprint Ltd</w:t>
        </w:r>
      </w:hyperlink>
      <w:r w:rsidR="004D096B" w:rsidRPr="004D096B">
        <w:rPr>
          <w:lang w:val="en-GB"/>
        </w:rPr>
        <w:t xml:space="preserve"> is a contract manufacturer for advanced polymers and composites via Additive Manufacturing, utilising IP developed at University College Dublin and the experience of </w:t>
      </w:r>
      <w:r w:rsidR="004669D2">
        <w:rPr>
          <w:lang w:val="en-GB"/>
        </w:rPr>
        <w:t>the</w:t>
      </w:r>
      <w:r w:rsidR="004D096B" w:rsidRPr="004D096B">
        <w:rPr>
          <w:lang w:val="en-GB"/>
        </w:rPr>
        <w:t xml:space="preserve"> founding team to produce high strength components for the aerospace and space sectors.</w:t>
      </w:r>
    </w:p>
    <w:p w14:paraId="031F3126" w14:textId="221DDBBE" w:rsidR="00DC5BB7" w:rsidRDefault="00EA6339" w:rsidP="00A67CE0">
      <w:pPr>
        <w:jc w:val="left"/>
        <w:rPr>
          <w:bCs/>
          <w:lang w:val="en-GB" w:eastAsia="de-DE"/>
        </w:rPr>
      </w:pPr>
      <w:r>
        <w:rPr>
          <w:noProof/>
        </w:rPr>
        <mc:AlternateContent>
          <mc:Choice Requires="wps">
            <w:drawing>
              <wp:anchor distT="0" distB="0" distL="114300" distR="114300" simplePos="0" relativeHeight="251664384" behindDoc="0" locked="0" layoutInCell="1" allowOverlap="1" wp14:anchorId="42A55CAE" wp14:editId="222C0769">
                <wp:simplePos x="0" y="0"/>
                <wp:positionH relativeFrom="margin">
                  <wp:align>left</wp:align>
                </wp:positionH>
                <wp:positionV relativeFrom="paragraph">
                  <wp:posOffset>6574</wp:posOffset>
                </wp:positionV>
                <wp:extent cx="2882900" cy="635"/>
                <wp:effectExtent l="0" t="0" r="0" b="1270"/>
                <wp:wrapSquare wrapText="bothSides"/>
                <wp:docPr id="784223105" name="Text Box 1"/>
                <wp:cNvGraphicFramePr/>
                <a:graphic xmlns:a="http://schemas.openxmlformats.org/drawingml/2006/main">
                  <a:graphicData uri="http://schemas.microsoft.com/office/word/2010/wordprocessingShape">
                    <wps:wsp>
                      <wps:cNvSpPr txBox="1"/>
                      <wps:spPr>
                        <a:xfrm>
                          <a:off x="0" y="0"/>
                          <a:ext cx="2882900" cy="635"/>
                        </a:xfrm>
                        <a:prstGeom prst="rect">
                          <a:avLst/>
                        </a:prstGeom>
                        <a:solidFill>
                          <a:prstClr val="white"/>
                        </a:solidFill>
                        <a:ln>
                          <a:noFill/>
                        </a:ln>
                      </wps:spPr>
                      <wps:txbx>
                        <w:txbxContent>
                          <w:p w14:paraId="4A7BDB2A" w14:textId="2427726B" w:rsidR="0064326C" w:rsidRPr="0064326C" w:rsidRDefault="0064326C" w:rsidP="00EA6339">
                            <w:pPr>
                              <w:pStyle w:val="Caption"/>
                              <w:rPr>
                                <w:noProof/>
                                <w:lang w:val="en-GB"/>
                              </w:rPr>
                            </w:pPr>
                            <w:r w:rsidRPr="0064326C">
                              <w:rPr>
                                <w:lang w:val="en-GB"/>
                              </w:rPr>
                              <w:t xml:space="preserve">Figure </w:t>
                            </w:r>
                            <w:r>
                              <w:fldChar w:fldCharType="begin"/>
                            </w:r>
                            <w:r w:rsidRPr="0064326C">
                              <w:rPr>
                                <w:lang w:val="en-GB"/>
                              </w:rPr>
                              <w:instrText xml:space="preserve"> SEQ Figure \* ARABIC </w:instrText>
                            </w:r>
                            <w:r>
                              <w:fldChar w:fldCharType="separate"/>
                            </w:r>
                            <w:r w:rsidR="00115011">
                              <w:rPr>
                                <w:noProof/>
                                <w:lang w:val="en-GB"/>
                              </w:rPr>
                              <w:t>2</w:t>
                            </w:r>
                            <w:r>
                              <w:fldChar w:fldCharType="end"/>
                            </w:r>
                            <w:r w:rsidRPr="0064326C">
                              <w:rPr>
                                <w:lang w:val="en-GB"/>
                              </w:rPr>
                              <w:t xml:space="preserve">: From left to right: Dr Wolfgang Kniejski, Senior Business Creation Manager EIT Manufacturing Central, Kevin Lenehan, Director Business Creation EIT Manufacturing, </w:t>
                            </w:r>
                            <w:r w:rsidR="00EA6339">
                              <w:rPr>
                                <w:lang w:val="en-GB"/>
                              </w:rPr>
                              <w:t xml:space="preserve">Dr Andrew Dickson, </w:t>
                            </w:r>
                            <w:r w:rsidR="00EA6339" w:rsidRPr="00EA6339">
                              <w:rPr>
                                <w:lang w:val="en-GB"/>
                              </w:rPr>
                              <w:t>Founder, Executive &amp; Technical Director</w:t>
                            </w:r>
                            <w:r w:rsidRPr="0064326C">
                              <w:rPr>
                                <w:lang w:val="en-GB"/>
                              </w:rPr>
                              <w:t xml:space="preserve"> </w:t>
                            </w:r>
                            <w:r w:rsidR="00EA6339">
                              <w:rPr>
                                <w:lang w:val="en-GB"/>
                              </w:rPr>
                              <w:t>Infraprint Ltd</w:t>
                            </w:r>
                            <w:r w:rsidRPr="0064326C">
                              <w:rPr>
                                <w:lang w:val="en-GB"/>
                              </w:rPr>
                              <w:t>, Dr Christian Bölling,</w:t>
                            </w:r>
                            <w:r w:rsidR="00EA6339">
                              <w:rPr>
                                <w:lang w:val="en-GB"/>
                              </w:rPr>
                              <w:t xml:space="preserve"> </w:t>
                            </w:r>
                            <w:r w:rsidR="00EA6339" w:rsidRPr="00F542D5">
                              <w:rPr>
                                <w:noProof/>
                                <w:lang w:val="en-GB"/>
                              </w:rPr>
                              <w:t>Director EI</w:t>
                            </w:r>
                            <w:r w:rsidR="00EA6339">
                              <w:rPr>
                                <w:noProof/>
                                <w:lang w:val="en-GB"/>
                              </w:rPr>
                              <w:t>T Manufacturing Central, Silvia Grätz, Business Creation Manager EIT Manufacturing Central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2A55CAE" id="_x0000_s1027" type="#_x0000_t202" style="position:absolute;margin-left:0;margin-top:.5pt;width:227pt;height:.05pt;z-index:25166438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" stroked="f">
                <v:textbox style="mso-fit-shape-to-text:t" inset="0,0,0,0">
                  <w:txbxContent>
                    <w:p w14:paraId="4A7BDB2A" w14:textId="2427726B" w:rsidR="0064326C" w:rsidRPr="0064326C" w:rsidRDefault="0064326C" w:rsidP="00EA6339">
                      <w:pPr>
                        <w:pStyle w:val="Caption"/>
                        <w:rPr>
                          <w:noProof/>
                          <w:lang w:val="en-GB"/>
                        </w:rPr>
                      </w:pPr>
                      <w:r w:rsidRPr="0064326C">
                        <w:rPr>
                          <w:lang w:val="en-GB"/>
                        </w:rPr>
                        <w:t xml:space="preserve">Figure </w:t>
                      </w:r>
                      <w:r>
                        <w:fldChar w:fldCharType="begin"/>
                      </w:r>
                      <w:r w:rsidRPr="0064326C">
                        <w:rPr>
                          <w:lang w:val="en-GB"/>
                        </w:rPr>
                        <w:instrText xml:space="preserve"> SEQ Figure \* ARABIC </w:instrText>
                      </w:r>
                      <w:r>
                        <w:fldChar w:fldCharType="separate"/>
                      </w:r>
                      <w:r w:rsidR="00115011">
                        <w:rPr>
                          <w:noProof/>
                          <w:lang w:val="en-GB"/>
                        </w:rPr>
                        <w:t>2</w:t>
                      </w:r>
                      <w:r>
                        <w:fldChar w:fldCharType="end"/>
                      </w:r>
                      <w:r w:rsidRPr="0064326C">
                        <w:rPr>
                          <w:lang w:val="en-GB"/>
                        </w:rPr>
                        <w:t xml:space="preserve">: From left to right: Dr Wolfgang Kniejski, Senior Business Creation Manager EIT Manufacturing Central, Kevin Lenehan, Director Business Creation EIT Manufacturing, </w:t>
                      </w:r>
                      <w:r w:rsidR="00EA6339">
                        <w:rPr>
                          <w:lang w:val="en-GB"/>
                        </w:rPr>
                        <w:t xml:space="preserve">Dr Andrew Dickson, </w:t>
                      </w:r>
                      <w:r w:rsidR="00EA6339" w:rsidRPr="00EA6339">
                        <w:rPr>
                          <w:lang w:val="en-GB"/>
                        </w:rPr>
                        <w:t>Founder, Executive &amp; Technical Director</w:t>
                      </w:r>
                      <w:r w:rsidRPr="0064326C">
                        <w:rPr>
                          <w:lang w:val="en-GB"/>
                        </w:rPr>
                        <w:t xml:space="preserve"> </w:t>
                      </w:r>
                      <w:r w:rsidR="00EA6339">
                        <w:rPr>
                          <w:lang w:val="en-GB"/>
                        </w:rPr>
                        <w:t>Infraprint Ltd</w:t>
                      </w:r>
                      <w:r w:rsidRPr="0064326C">
                        <w:rPr>
                          <w:lang w:val="en-GB"/>
                        </w:rPr>
                        <w:t>, Dr Christian Bölling,</w:t>
                      </w:r>
                      <w:r w:rsidR="00EA6339">
                        <w:rPr>
                          <w:lang w:val="en-GB"/>
                        </w:rPr>
                        <w:t xml:space="preserve"> </w:t>
                      </w:r>
                      <w:r w:rsidR="00EA6339" w:rsidRPr="00F542D5">
                        <w:rPr>
                          <w:noProof/>
                          <w:lang w:val="en-GB"/>
                        </w:rPr>
                        <w:t>Director EI</w:t>
                      </w:r>
                      <w:r w:rsidR="00EA6339">
                        <w:rPr>
                          <w:noProof/>
                          <w:lang w:val="en-GB"/>
                        </w:rPr>
                        <w:t>T Manufacturing Central, Silvia Grätz, Business Creation Manager EIT Manufacturing Central</w:t>
                      </w:r>
                    </w:p>
                  </w:txbxContent>
                </v:textbox>
                <w10:wrap type="square" anchorx="margin"/>
              </v:shape>
            </w:pict>
          </mc:Fallback>
        </mc:AlternateContent>
      </w:r>
    </w:p>
    <w:p w14:paraId="352F88AD" w14:textId="1903FFB6" w:rsidR="00DC5BB7" w:rsidRDefault="00315767" w:rsidP="00A67CE0">
      <w:pPr>
        <w:jc w:val="left"/>
        <w:rPr>
          <w:bCs/>
          <w:lang w:val="en-GB" w:eastAsia="de-DE"/>
        </w:rPr>
      </w:pPr>
      <w:r>
        <w:rPr>
          <w:noProof/>
        </w:rPr>
        <w:lastRenderedPageBreak/>
        <mc:AlternateContent>
          <mc:Choice Requires="wps">
            <w:drawing>
              <wp:anchor distT="0" distB="0" distL="114300" distR="114300" simplePos="0" relativeHeight="251666432" behindDoc="0" locked="0" layoutInCell="1" allowOverlap="1" wp14:anchorId="4975A8CE" wp14:editId="1210B6BB">
                <wp:simplePos x="0" y="0"/>
                <wp:positionH relativeFrom="margin">
                  <wp:align>left</wp:align>
                </wp:positionH>
                <wp:positionV relativeFrom="paragraph">
                  <wp:posOffset>1540510</wp:posOffset>
                </wp:positionV>
                <wp:extent cx="2873375" cy="635"/>
                <wp:effectExtent l="0" t="0" r="3175" b="0"/>
                <wp:wrapSquare wrapText="bothSides"/>
                <wp:docPr id="667645078" name="Text Box 1"/>
                <wp:cNvGraphicFramePr/>
                <a:graphic xmlns:a="http://schemas.openxmlformats.org/drawingml/2006/main">
                  <a:graphicData uri="http://schemas.microsoft.com/office/word/2010/wordprocessingShape">
                    <wps:wsp>
                      <wps:cNvSpPr txBox="1"/>
                      <wps:spPr>
                        <a:xfrm>
                          <a:off x="0" y="0"/>
                          <a:ext cx="2873375" cy="635"/>
                        </a:xfrm>
                        <a:prstGeom prst="rect">
                          <a:avLst/>
                        </a:prstGeom>
                        <a:solidFill>
                          <a:prstClr val="white"/>
                        </a:solidFill>
                        <a:ln>
                          <a:noFill/>
                        </a:ln>
                      </wps:spPr>
                      <wps:txbx>
                        <w:txbxContent>
                          <w:p w14:paraId="07955B8D" w14:textId="1BF97732" w:rsidR="00315767" w:rsidRPr="00315767" w:rsidRDefault="00315767" w:rsidP="00315767">
                            <w:pPr>
                              <w:pStyle w:val="Caption"/>
                              <w:rPr>
                                <w:noProof/>
                                <w:lang w:val="en-GB"/>
                              </w:rPr>
                            </w:pPr>
                            <w:r w:rsidRPr="00315767">
                              <w:rPr>
                                <w:lang w:val="en-GB"/>
                              </w:rPr>
                              <w:t xml:space="preserve">Figure </w:t>
                            </w:r>
                            <w:r>
                              <w:fldChar w:fldCharType="begin"/>
                            </w:r>
                            <w:r w:rsidRPr="00315767">
                              <w:rPr>
                                <w:lang w:val="en-GB"/>
                              </w:rPr>
                              <w:instrText xml:space="preserve"> SEQ Figure \* ARABIC </w:instrText>
                            </w:r>
                            <w:r>
                              <w:fldChar w:fldCharType="separate"/>
                            </w:r>
                            <w:r w:rsidR="00115011">
                              <w:rPr>
                                <w:noProof/>
                                <w:lang w:val="en-GB"/>
                              </w:rPr>
                              <w:t>3</w:t>
                            </w:r>
                            <w:r>
                              <w:fldChar w:fldCharType="end"/>
                            </w:r>
                            <w:r w:rsidRPr="00315767">
                              <w:rPr>
                                <w:lang w:val="en-GB"/>
                              </w:rPr>
                              <w:t xml:space="preserve">: </w:t>
                            </w:r>
                            <w:r w:rsidR="009707FA" w:rsidRPr="0064326C">
                              <w:rPr>
                                <w:lang w:val="en-GB"/>
                              </w:rPr>
                              <w:t>From left to right</w:t>
                            </w:r>
                            <w:r w:rsidR="009707FA">
                              <w:rPr>
                                <w:lang w:val="en-GB"/>
                              </w:rPr>
                              <w:t>:</w:t>
                            </w:r>
                            <w:r w:rsidR="009707FA" w:rsidRPr="00315767">
                              <w:rPr>
                                <w:lang w:val="en-GB"/>
                              </w:rPr>
                              <w:t xml:space="preserve"> </w:t>
                            </w:r>
                            <w:r w:rsidRPr="00315767">
                              <w:rPr>
                                <w:lang w:val="en-GB"/>
                              </w:rPr>
                              <w:t xml:space="preserve">Dr Wolfgang Kniejski, Senior Business Creation Manager EIT Manufacturing Central, Kevin Lenehan, Director Business Creation EIT Manufacturing, </w:t>
                            </w:r>
                            <w:r w:rsidR="000D3740">
                              <w:rPr>
                                <w:lang w:val="en-GB"/>
                              </w:rPr>
                              <w:t>Geoffrey Allen</w:t>
                            </w:r>
                            <w:r w:rsidRPr="00315767">
                              <w:rPr>
                                <w:lang w:val="en-GB"/>
                              </w:rPr>
                              <w:t xml:space="preserve">, </w:t>
                            </w:r>
                            <w:r w:rsidR="00A67F24">
                              <w:rPr>
                                <w:lang w:val="en-GB"/>
                              </w:rPr>
                              <w:t>CEO Mersus</w:t>
                            </w:r>
                            <w:r w:rsidRPr="00315767">
                              <w:rPr>
                                <w:lang w:val="en-GB"/>
                              </w:rPr>
                              <w:t>, Dr Christian Bölling, Director EIT</w:t>
                            </w:r>
                            <w:r w:rsidR="00A67F24">
                              <w:rPr>
                                <w:lang w:val="en-GB"/>
                              </w:rPr>
                              <w:t xml:space="preserve"> </w:t>
                            </w:r>
                            <w:r w:rsidR="00A67F24" w:rsidRPr="00315767">
                              <w:rPr>
                                <w:lang w:val="en-GB"/>
                              </w:rPr>
                              <w:t>Manufacturing Central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975A8CE" id="_x0000_s1028" type="#_x0000_t202" style="position:absolute;margin-left:0;margin-top:121.3pt;width:226.25pt;height:.05pt;z-index:25166643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" stroked="f">
                <v:textbox style="mso-fit-shape-to-text:t" inset="0,0,0,0">
                  <w:txbxContent>
                    <w:p w14:paraId="07955B8D" w14:textId="1BF97732" w:rsidR="00315767" w:rsidRPr="00315767" w:rsidRDefault="00315767" w:rsidP="00315767">
                      <w:pPr>
                        <w:pStyle w:val="Caption"/>
                        <w:rPr>
                          <w:noProof/>
                          <w:lang w:val="en-GB"/>
                        </w:rPr>
                      </w:pPr>
                      <w:r w:rsidRPr="00315767">
                        <w:rPr>
                          <w:lang w:val="en-GB"/>
                        </w:rPr>
                        <w:t xml:space="preserve">Figure </w:t>
                      </w:r>
                      <w:r>
                        <w:fldChar w:fldCharType="begin"/>
                      </w:r>
                      <w:r w:rsidRPr="00315767">
                        <w:rPr>
                          <w:lang w:val="en-GB"/>
                        </w:rPr>
                        <w:instrText xml:space="preserve"> SEQ Figure \* ARABIC </w:instrText>
                      </w:r>
                      <w:r>
                        <w:fldChar w:fldCharType="separate"/>
                      </w:r>
                      <w:r w:rsidR="00115011">
                        <w:rPr>
                          <w:noProof/>
                          <w:lang w:val="en-GB"/>
                        </w:rPr>
                        <w:t>3</w:t>
                      </w:r>
                      <w:r>
                        <w:fldChar w:fldCharType="end"/>
                      </w:r>
                      <w:r w:rsidRPr="00315767">
                        <w:rPr>
                          <w:lang w:val="en-GB"/>
                        </w:rPr>
                        <w:t xml:space="preserve">: </w:t>
                      </w:r>
                      <w:r w:rsidR="009707FA" w:rsidRPr="0064326C">
                        <w:rPr>
                          <w:lang w:val="en-GB"/>
                        </w:rPr>
                        <w:t>From left to right</w:t>
                      </w:r>
                      <w:r w:rsidR="009707FA">
                        <w:rPr>
                          <w:lang w:val="en-GB"/>
                        </w:rPr>
                        <w:t>:</w:t>
                      </w:r>
                      <w:r w:rsidR="009707FA" w:rsidRPr="00315767">
                        <w:rPr>
                          <w:lang w:val="en-GB"/>
                        </w:rPr>
                        <w:t xml:space="preserve"> </w:t>
                      </w:r>
                      <w:r w:rsidRPr="00315767">
                        <w:rPr>
                          <w:lang w:val="en-GB"/>
                        </w:rPr>
                        <w:t xml:space="preserve">Dr Wolfgang Kniejski, Senior Business Creation Manager EIT Manufacturing Central, Kevin Lenehan, Director Business Creation EIT Manufacturing, </w:t>
                      </w:r>
                      <w:r w:rsidR="000D3740">
                        <w:rPr>
                          <w:lang w:val="en-GB"/>
                        </w:rPr>
                        <w:t>Geoffrey Allen</w:t>
                      </w:r>
                      <w:r w:rsidRPr="00315767">
                        <w:rPr>
                          <w:lang w:val="en-GB"/>
                        </w:rPr>
                        <w:t xml:space="preserve">, </w:t>
                      </w:r>
                      <w:r w:rsidR="00A67F24">
                        <w:rPr>
                          <w:lang w:val="en-GB"/>
                        </w:rPr>
                        <w:t>CEO Mersus</w:t>
                      </w:r>
                      <w:r w:rsidRPr="00315767">
                        <w:rPr>
                          <w:lang w:val="en-GB"/>
                        </w:rPr>
                        <w:t>, Dr Christian Bölling, Director EIT</w:t>
                      </w:r>
                      <w:r w:rsidR="00A67F24">
                        <w:rPr>
                          <w:lang w:val="en-GB"/>
                        </w:rPr>
                        <w:t xml:space="preserve"> </w:t>
                      </w:r>
                      <w:r w:rsidR="00A67F24" w:rsidRPr="00315767">
                        <w:rPr>
                          <w:lang w:val="en-GB"/>
                        </w:rPr>
                        <w:t>Manufacturing Central</w:t>
                      </w:r>
                    </w:p>
                  </w:txbxContent>
                </v:textbox>
                <w10:wrap type="square" anchorx="margin"/>
              </v:shape>
            </w:pict>
          </mc:Fallback>
        </mc:AlternateContent>
      </w:r>
      <w:r w:rsidR="00367F47">
        <w:rPr>
          <w:noProof/>
        </w:rPr>
        <w:drawing>
          <wp:anchor distT="0" distB="0" distL="114300" distR="114300" simplePos="0" relativeHeight="251659264" behindDoc="0" locked="0" layoutInCell="1" allowOverlap="1" wp14:anchorId="329AC63B" wp14:editId="3736168F">
            <wp:simplePos x="0" y="0"/>
            <wp:positionH relativeFrom="margin">
              <wp:align>left</wp:align>
            </wp:positionH>
            <wp:positionV relativeFrom="paragraph">
              <wp:posOffset>30480</wp:posOffset>
            </wp:positionV>
            <wp:extent cx="2873375" cy="1500505"/>
            <wp:effectExtent l="0" t="0" r="3175" b="4445"/>
            <wp:wrapSquare wrapText="bothSides"/>
            <wp:docPr id="759667086" name="Picture 4" descr="A picture containing clothing, text, suit,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667086" name="Picture 4" descr="A picture containing clothing, text, suit, person&#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73375" cy="1500505"/>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18" w:history="1">
        <w:r w:rsidR="00425E45" w:rsidRPr="00187F90">
          <w:rPr>
            <w:rStyle w:val="Hyperlink"/>
            <w:lang w:val="en-GB"/>
          </w:rPr>
          <w:t>Mersus</w:t>
        </w:r>
      </w:hyperlink>
      <w:r w:rsidR="00425E45" w:rsidRPr="00425E45">
        <w:rPr>
          <w:lang w:val="en-GB"/>
        </w:rPr>
        <w:t xml:space="preserve">’ Avatar Academy platform is automating the creation of Virtual Reality experiences in a ‘Drag &amp; Drop’ format. Award-winning graphics combine with unparalleled technical performance on hand-tracking mobile VR hardware. What is unique is how it captures the data generated allowing regulators </w:t>
      </w:r>
      <w:r w:rsidR="00F72BE4">
        <w:rPr>
          <w:lang w:val="en-GB"/>
        </w:rPr>
        <w:t xml:space="preserve">to </w:t>
      </w:r>
      <w:r w:rsidR="00425E45" w:rsidRPr="00425E45">
        <w:rPr>
          <w:lang w:val="en-GB"/>
        </w:rPr>
        <w:t xml:space="preserve">assess/trace trainee performance/progress. </w:t>
      </w:r>
      <w:r w:rsidR="00425E45" w:rsidRPr="00347522">
        <w:rPr>
          <w:lang w:val="en-GB"/>
        </w:rPr>
        <w:t>The approach makes it a ‘Fitbit’ for Industrial Training</w:t>
      </w:r>
      <w:r w:rsidR="00367F47" w:rsidRPr="00347522">
        <w:rPr>
          <w:lang w:val="en-GB"/>
        </w:rPr>
        <w:t>.</w:t>
      </w:r>
    </w:p>
    <w:p w14:paraId="0E702997" w14:textId="77777777" w:rsidR="00D519AD" w:rsidRDefault="00D519AD" w:rsidP="00A67CE0">
      <w:pPr>
        <w:jc w:val="left"/>
        <w:rPr>
          <w:bCs/>
          <w:lang w:val="en-GB" w:eastAsia="de-DE"/>
        </w:rPr>
      </w:pPr>
    </w:p>
    <w:p w14:paraId="70E7619C" w14:textId="77777777" w:rsidR="00D519AD" w:rsidRDefault="00D519AD" w:rsidP="00A67CE0">
      <w:pPr>
        <w:jc w:val="left"/>
        <w:rPr>
          <w:bCs/>
          <w:lang w:val="en-GB" w:eastAsia="de-DE"/>
        </w:rPr>
      </w:pPr>
    </w:p>
    <w:p w14:paraId="7D5A32B2" w14:textId="7FF83A74" w:rsidR="004D122F" w:rsidRDefault="009621B3" w:rsidP="00A67CE0">
      <w:pPr>
        <w:jc w:val="left"/>
        <w:rPr>
          <w:bCs/>
          <w:lang w:val="en-GB" w:eastAsia="de-DE"/>
        </w:rPr>
      </w:pPr>
      <w:r w:rsidRPr="0025292F">
        <w:rPr>
          <w:bCs/>
          <w:lang w:val="en-GB" w:eastAsia="de-DE"/>
        </w:rPr>
        <w:t xml:space="preserve">With the </w:t>
      </w:r>
      <w:r w:rsidR="00534D79">
        <w:rPr>
          <w:bCs/>
          <w:lang w:val="en-GB" w:eastAsia="de-DE"/>
        </w:rPr>
        <w:t xml:space="preserve">award comes prize money of </w:t>
      </w:r>
      <w:r w:rsidR="00534D79" w:rsidRPr="0025292F">
        <w:rPr>
          <w:bCs/>
          <w:lang w:val="en-GB" w:eastAsia="de-DE"/>
        </w:rPr>
        <w:t xml:space="preserve">€7,500, €5,000 and €2,500 </w:t>
      </w:r>
      <w:r w:rsidR="00534D79" w:rsidRPr="003D68AF">
        <w:rPr>
          <w:bCs/>
          <w:lang w:val="en-GB" w:eastAsia="de-DE"/>
        </w:rPr>
        <w:t xml:space="preserve">to support </w:t>
      </w:r>
      <w:r w:rsidR="00534D79">
        <w:rPr>
          <w:bCs/>
          <w:lang w:val="en-GB" w:eastAsia="de-DE"/>
        </w:rPr>
        <w:t>the businesses’</w:t>
      </w:r>
      <w:r w:rsidR="00534D79" w:rsidRPr="003D68AF">
        <w:rPr>
          <w:bCs/>
          <w:lang w:val="en-GB" w:eastAsia="de-DE"/>
        </w:rPr>
        <w:t xml:space="preserve"> European go-to-market</w:t>
      </w:r>
      <w:r w:rsidR="00534D79">
        <w:rPr>
          <w:bCs/>
          <w:lang w:val="en-GB" w:eastAsia="de-DE"/>
        </w:rPr>
        <w:t xml:space="preserve"> </w:t>
      </w:r>
      <w:r w:rsidR="00534D79" w:rsidRPr="003D68AF">
        <w:rPr>
          <w:bCs/>
          <w:lang w:val="en-GB" w:eastAsia="de-DE"/>
        </w:rPr>
        <w:t>strategy</w:t>
      </w:r>
      <w:r w:rsidR="00534D79" w:rsidRPr="0025292F">
        <w:rPr>
          <w:bCs/>
          <w:lang w:val="en-GB" w:eastAsia="de-DE"/>
        </w:rPr>
        <w:t xml:space="preserve"> as well as </w:t>
      </w:r>
      <w:r w:rsidR="003D68AF" w:rsidRPr="003D68AF">
        <w:rPr>
          <w:bCs/>
          <w:lang w:val="en-GB" w:eastAsia="de-DE"/>
        </w:rPr>
        <w:t xml:space="preserve">growth support </w:t>
      </w:r>
      <w:r w:rsidR="00534D79">
        <w:rPr>
          <w:bCs/>
          <w:lang w:val="en-GB" w:eastAsia="de-DE"/>
        </w:rPr>
        <w:t xml:space="preserve">for business development </w:t>
      </w:r>
      <w:r w:rsidR="003D68AF" w:rsidRPr="003D68AF">
        <w:rPr>
          <w:bCs/>
          <w:lang w:val="en-GB" w:eastAsia="de-DE"/>
        </w:rPr>
        <w:t xml:space="preserve">by </w:t>
      </w:r>
      <w:r w:rsidR="00534D79">
        <w:rPr>
          <w:bCs/>
          <w:lang w:val="en-GB" w:eastAsia="de-DE"/>
        </w:rPr>
        <w:t xml:space="preserve">the innovation network </w:t>
      </w:r>
      <w:r w:rsidR="003D68AF" w:rsidRPr="003D68AF">
        <w:rPr>
          <w:bCs/>
          <w:lang w:val="en-GB" w:eastAsia="de-DE"/>
        </w:rPr>
        <w:t>EIT</w:t>
      </w:r>
      <w:r w:rsidR="003D68AF">
        <w:rPr>
          <w:bCs/>
          <w:lang w:val="en-GB" w:eastAsia="de-DE"/>
        </w:rPr>
        <w:t xml:space="preserve"> </w:t>
      </w:r>
      <w:r w:rsidR="003D68AF" w:rsidRPr="003D68AF">
        <w:rPr>
          <w:bCs/>
          <w:lang w:val="en-GB" w:eastAsia="de-DE"/>
        </w:rPr>
        <w:t>Manufacturing.</w:t>
      </w:r>
      <w:r w:rsidR="003D68AF">
        <w:rPr>
          <w:bCs/>
          <w:lang w:val="en-GB" w:eastAsia="de-DE"/>
        </w:rPr>
        <w:t xml:space="preserve"> </w:t>
      </w:r>
      <w:r w:rsidR="00095AEF" w:rsidRPr="00095AEF">
        <w:rPr>
          <w:bCs/>
          <w:lang w:val="en-GB" w:eastAsia="de-DE"/>
        </w:rPr>
        <w:t xml:space="preserve">All finalists </w:t>
      </w:r>
      <w:r w:rsidR="003D68AF" w:rsidRPr="003D68AF">
        <w:rPr>
          <w:bCs/>
          <w:lang w:val="en-GB" w:eastAsia="de-DE"/>
        </w:rPr>
        <w:t>will</w:t>
      </w:r>
      <w:r w:rsidR="003D68AF">
        <w:rPr>
          <w:bCs/>
          <w:lang w:val="en-GB" w:eastAsia="de-DE"/>
        </w:rPr>
        <w:t xml:space="preserve"> </w:t>
      </w:r>
      <w:r w:rsidR="00534D79">
        <w:rPr>
          <w:bCs/>
          <w:lang w:val="en-GB" w:eastAsia="de-DE"/>
        </w:rPr>
        <w:t xml:space="preserve">additionally </w:t>
      </w:r>
      <w:r>
        <w:rPr>
          <w:bCs/>
          <w:lang w:val="en-GB" w:eastAsia="de-DE"/>
        </w:rPr>
        <w:t xml:space="preserve">be invited </w:t>
      </w:r>
      <w:r w:rsidR="003D68AF" w:rsidRPr="003D68AF">
        <w:rPr>
          <w:bCs/>
          <w:lang w:val="en-GB" w:eastAsia="de-DE"/>
        </w:rPr>
        <w:t xml:space="preserve">to </w:t>
      </w:r>
      <w:r>
        <w:rPr>
          <w:bCs/>
          <w:lang w:val="en-GB" w:eastAsia="de-DE"/>
        </w:rPr>
        <w:t xml:space="preserve">a </w:t>
      </w:r>
      <w:r w:rsidR="003D68AF" w:rsidRPr="003D68AF">
        <w:rPr>
          <w:bCs/>
          <w:lang w:val="en-GB" w:eastAsia="de-DE"/>
        </w:rPr>
        <w:t>matchmaking event in</w:t>
      </w:r>
      <w:r w:rsidR="003D68AF">
        <w:rPr>
          <w:bCs/>
          <w:lang w:val="en-GB" w:eastAsia="de-DE"/>
        </w:rPr>
        <w:t xml:space="preserve"> </w:t>
      </w:r>
      <w:r>
        <w:rPr>
          <w:bCs/>
          <w:lang w:val="en-GB" w:eastAsia="de-DE"/>
        </w:rPr>
        <w:t xml:space="preserve">continental </w:t>
      </w:r>
      <w:r w:rsidR="003D68AF" w:rsidRPr="003D68AF">
        <w:rPr>
          <w:bCs/>
          <w:lang w:val="en-GB" w:eastAsia="de-DE"/>
        </w:rPr>
        <w:t xml:space="preserve">Europe </w:t>
      </w:r>
      <w:r w:rsidR="00534D79">
        <w:rPr>
          <w:bCs/>
          <w:lang w:val="en-GB" w:eastAsia="de-DE"/>
        </w:rPr>
        <w:t>which will bring them in contact with potential customers.</w:t>
      </w:r>
    </w:p>
    <w:p w14:paraId="62FA6FFB" w14:textId="42BAF8D5" w:rsidR="00D74C69" w:rsidRDefault="00D74C69" w:rsidP="00A67CE0">
      <w:pPr>
        <w:jc w:val="left"/>
        <w:rPr>
          <w:bCs/>
          <w:lang w:val="en-GB" w:eastAsia="de-DE"/>
        </w:rPr>
      </w:pPr>
      <w:r>
        <w:rPr>
          <w:bCs/>
          <w:lang w:val="en-GB" w:eastAsia="de-DE"/>
        </w:rPr>
        <w:t xml:space="preserve">“Congratulations to all the teams, and specifically to the three winners,” said </w:t>
      </w:r>
      <w:r w:rsidR="00671D79">
        <w:rPr>
          <w:bCs/>
          <w:lang w:val="en-GB" w:eastAsia="de-DE"/>
        </w:rPr>
        <w:t>Dr Christian Bölling</w:t>
      </w:r>
      <w:r>
        <w:rPr>
          <w:bCs/>
          <w:lang w:val="en-GB" w:eastAsia="de-DE"/>
        </w:rPr>
        <w:t>, Director EIT Manufacturing</w:t>
      </w:r>
      <w:r w:rsidR="00671D79">
        <w:rPr>
          <w:bCs/>
          <w:lang w:val="en-GB" w:eastAsia="de-DE"/>
        </w:rPr>
        <w:t xml:space="preserve"> Central</w:t>
      </w:r>
      <w:r>
        <w:rPr>
          <w:bCs/>
          <w:lang w:val="en-GB" w:eastAsia="de-DE"/>
        </w:rPr>
        <w:t>. “As an innovation network, one of our areas of activity is helping start-ups to thrive</w:t>
      </w:r>
      <w:r w:rsidR="00500A4F">
        <w:rPr>
          <w:bCs/>
          <w:lang w:val="en-GB" w:eastAsia="de-DE"/>
        </w:rPr>
        <w:t>.</w:t>
      </w:r>
      <w:r w:rsidR="00DF0155">
        <w:rPr>
          <w:bCs/>
          <w:lang w:val="en-GB" w:eastAsia="de-DE"/>
        </w:rPr>
        <w:t xml:space="preserve">” </w:t>
      </w:r>
      <w:r w:rsidR="006A3EAC" w:rsidRPr="006A3EAC">
        <w:rPr>
          <w:lang w:val="en-GB"/>
        </w:rPr>
        <w:t>EIT Manufacturing Central</w:t>
      </w:r>
      <w:r w:rsidR="006A3EAC">
        <w:rPr>
          <w:lang w:val="en-GB"/>
        </w:rPr>
        <w:t>’s</w:t>
      </w:r>
      <w:r w:rsidR="006A3EAC">
        <w:rPr>
          <w:bCs/>
          <w:lang w:val="en-GB" w:eastAsia="de-DE"/>
        </w:rPr>
        <w:t xml:space="preserve"> </w:t>
      </w:r>
      <w:r w:rsidR="00DF0155">
        <w:rPr>
          <w:bCs/>
          <w:lang w:val="en-GB" w:eastAsia="de-DE"/>
        </w:rPr>
        <w:t>Senior Bus</w:t>
      </w:r>
      <w:r w:rsidR="00196619">
        <w:rPr>
          <w:bCs/>
          <w:lang w:val="en-GB" w:eastAsia="de-DE"/>
        </w:rPr>
        <w:t>i</w:t>
      </w:r>
      <w:r w:rsidR="00DF0155">
        <w:rPr>
          <w:bCs/>
          <w:lang w:val="en-GB" w:eastAsia="de-DE"/>
        </w:rPr>
        <w:t>ness Creation Manager</w:t>
      </w:r>
      <w:r w:rsidR="00645A4D">
        <w:rPr>
          <w:bCs/>
          <w:lang w:val="en-GB" w:eastAsia="de-DE"/>
        </w:rPr>
        <w:t xml:space="preserve"> Dr Wolfgang Kniejski added: “</w:t>
      </w:r>
      <w:r w:rsidR="00500A4F">
        <w:rPr>
          <w:bCs/>
          <w:lang w:val="en-GB" w:eastAsia="de-DE"/>
        </w:rPr>
        <w:t>The BoostUp! competition is great to enable businesses to internationalise and at the same time connect them to industry representatives who will be interested in their solutions. The competition is only the first step.”</w:t>
      </w:r>
    </w:p>
    <w:p w14:paraId="4C04C3FC" w14:textId="2E5CE8E8" w:rsidR="00495144" w:rsidRPr="00495144" w:rsidRDefault="00495144" w:rsidP="00A67CE0">
      <w:pPr>
        <w:pStyle w:val="Lead"/>
        <w:ind w:right="0"/>
        <w:jc w:val="left"/>
      </w:pPr>
      <w:r w:rsidRPr="00495144">
        <w:t>Background</w:t>
      </w:r>
    </w:p>
    <w:p w14:paraId="392AC593" w14:textId="44F64F96" w:rsidR="0025292F" w:rsidRDefault="00AA0E9D" w:rsidP="00A67CE0">
      <w:pPr>
        <w:jc w:val="left"/>
        <w:rPr>
          <w:lang w:val="en-GB" w:eastAsia="de-DE"/>
        </w:rPr>
      </w:pPr>
      <w:r w:rsidRPr="00000E29">
        <w:rPr>
          <w:lang w:val="en-GB" w:eastAsia="de-DE"/>
        </w:rPr>
        <w:t>Ireland has established itself as a global hub for high-tech manufacturing</w:t>
      </w:r>
      <w:r>
        <w:rPr>
          <w:lang w:val="en-GB" w:eastAsia="de-DE"/>
        </w:rPr>
        <w:t xml:space="preserve">, which </w:t>
      </w:r>
      <w:r w:rsidRPr="00000E29">
        <w:rPr>
          <w:lang w:val="en-GB" w:eastAsia="de-DE"/>
        </w:rPr>
        <w:t xml:space="preserve">contributes to job creation, exports and overall economic growth. </w:t>
      </w:r>
      <w:r w:rsidR="0025292F">
        <w:rPr>
          <w:lang w:val="en-GB" w:eastAsia="de-DE"/>
        </w:rPr>
        <w:t xml:space="preserve">EIT Manufacturing has </w:t>
      </w:r>
      <w:r w:rsidR="0019007E">
        <w:rPr>
          <w:lang w:val="en-GB" w:eastAsia="de-DE"/>
        </w:rPr>
        <w:t xml:space="preserve">long-standing ties with Ireland through </w:t>
      </w:r>
      <w:r w:rsidR="00254F7E">
        <w:rPr>
          <w:lang w:val="en-GB" w:eastAsia="de-DE"/>
        </w:rPr>
        <w:t xml:space="preserve">their </w:t>
      </w:r>
      <w:r w:rsidR="0019007E">
        <w:rPr>
          <w:lang w:val="en-GB" w:eastAsia="de-DE"/>
        </w:rPr>
        <w:t xml:space="preserve">partnership </w:t>
      </w:r>
      <w:r w:rsidR="001F6E7A">
        <w:rPr>
          <w:lang w:val="en-GB" w:eastAsia="de-DE"/>
        </w:rPr>
        <w:t>with</w:t>
      </w:r>
      <w:r w:rsidR="00DD7CA7">
        <w:rPr>
          <w:lang w:val="en-GB" w:eastAsia="de-DE"/>
        </w:rPr>
        <w:t xml:space="preserve"> </w:t>
      </w:r>
      <w:r w:rsidR="00254F7E">
        <w:rPr>
          <w:lang w:val="en-GB" w:eastAsia="de-DE"/>
        </w:rPr>
        <w:t>University College Dublin</w:t>
      </w:r>
      <w:r w:rsidR="00031A3C">
        <w:rPr>
          <w:lang w:val="en-GB" w:eastAsia="de-DE"/>
        </w:rPr>
        <w:t xml:space="preserve"> </w:t>
      </w:r>
      <w:r w:rsidR="00031A3C" w:rsidRPr="00031A3C">
        <w:rPr>
          <w:lang w:val="en-GB" w:eastAsia="de-DE"/>
        </w:rPr>
        <w:t xml:space="preserve">and Stryker. Since 2023, EIT Manufacturing </w:t>
      </w:r>
      <w:r w:rsidR="00DE5981">
        <w:rPr>
          <w:lang w:val="en-GB" w:eastAsia="de-DE"/>
        </w:rPr>
        <w:t>has</w:t>
      </w:r>
      <w:r w:rsidR="00031A3C" w:rsidRPr="00031A3C">
        <w:rPr>
          <w:lang w:val="en-GB" w:eastAsia="de-DE"/>
        </w:rPr>
        <w:t xml:space="preserve"> support</w:t>
      </w:r>
      <w:r w:rsidR="00DE5981">
        <w:rPr>
          <w:lang w:val="en-GB" w:eastAsia="de-DE"/>
        </w:rPr>
        <w:t>ed</w:t>
      </w:r>
      <w:r w:rsidR="00031A3C" w:rsidRPr="00031A3C">
        <w:rPr>
          <w:lang w:val="en-GB" w:eastAsia="de-DE"/>
        </w:rPr>
        <w:t xml:space="preserve"> an innovation project involving </w:t>
      </w:r>
      <w:r w:rsidR="00DE5981">
        <w:rPr>
          <w:lang w:val="en-GB" w:eastAsia="de-DE"/>
        </w:rPr>
        <w:t xml:space="preserve">the </w:t>
      </w:r>
      <w:r w:rsidR="00031A3C" w:rsidRPr="00031A3C">
        <w:rPr>
          <w:lang w:val="en-GB" w:eastAsia="de-DE"/>
        </w:rPr>
        <w:t>Irish companies Midland Steel, KUKA Ireland and Nightingale HQ</w:t>
      </w:r>
      <w:r w:rsidR="00764FFF">
        <w:rPr>
          <w:lang w:val="en-GB" w:eastAsia="de-DE"/>
        </w:rPr>
        <w:t>, which is part of the EIT Manufacturing portfolio of supported start-ups</w:t>
      </w:r>
      <w:r w:rsidR="00DD7CA7">
        <w:rPr>
          <w:lang w:val="en-GB" w:eastAsia="de-DE"/>
        </w:rPr>
        <w:t>. A</w:t>
      </w:r>
      <w:r w:rsidR="0025292F">
        <w:rPr>
          <w:lang w:val="en-GB" w:eastAsia="de-DE"/>
        </w:rPr>
        <w:t xml:space="preserve">fter the lockdown regulations were eased </w:t>
      </w:r>
      <w:r w:rsidR="000E3353">
        <w:rPr>
          <w:lang w:val="en-GB" w:eastAsia="de-DE"/>
        </w:rPr>
        <w:t>in 2022</w:t>
      </w:r>
      <w:r w:rsidR="00DD7CA7">
        <w:rPr>
          <w:lang w:val="en-GB" w:eastAsia="de-DE"/>
        </w:rPr>
        <w:t>,</w:t>
      </w:r>
      <w:r w:rsidR="00380397">
        <w:rPr>
          <w:lang w:val="en-GB" w:eastAsia="de-DE"/>
        </w:rPr>
        <w:t xml:space="preserve"> collaboration with the atim cluster and IDEAM were cemented as network partnerships</w:t>
      </w:r>
      <w:r w:rsidR="00B16EAA">
        <w:rPr>
          <w:lang w:val="en-GB" w:eastAsia="de-DE"/>
        </w:rPr>
        <w:t>.</w:t>
      </w:r>
      <w:r w:rsidR="00E201ED">
        <w:rPr>
          <w:lang w:val="en-GB" w:eastAsia="de-DE"/>
        </w:rPr>
        <w:t xml:space="preserve"> Most r</w:t>
      </w:r>
      <w:r w:rsidR="00E201ED" w:rsidRPr="00E201ED">
        <w:rPr>
          <w:lang w:val="en-GB" w:eastAsia="de-DE"/>
        </w:rPr>
        <w:t>ecently the RD</w:t>
      </w:r>
      <w:r w:rsidR="009A5B56">
        <w:rPr>
          <w:lang w:val="en-GB" w:eastAsia="de-DE"/>
        </w:rPr>
        <w:t>I</w:t>
      </w:r>
      <w:r w:rsidR="00E201ED" w:rsidRPr="00E201ED">
        <w:rPr>
          <w:lang w:val="en-GB" w:eastAsia="de-DE"/>
        </w:rPr>
        <w:t xml:space="preserve"> Hub joined the network as collaboration partner.</w:t>
      </w:r>
    </w:p>
    <w:p w14:paraId="7F77B9CA" w14:textId="77777777" w:rsidR="00A8466E" w:rsidRDefault="00347522" w:rsidP="00A8466E">
      <w:pPr>
        <w:keepNext/>
        <w:jc w:val="left"/>
      </w:pPr>
      <w:r>
        <w:rPr>
          <w:noProof/>
        </w:rPr>
        <w:lastRenderedPageBreak/>
        <w:drawing>
          <wp:inline distT="0" distB="0" distL="0" distR="0" wp14:anchorId="48E1B219" wp14:editId="48BDF1D7">
            <wp:extent cx="5849620" cy="3056255"/>
            <wp:effectExtent l="0" t="0" r="0" b="0"/>
            <wp:docPr id="2087178069" name="Picture 5"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178069" name="Picture 5" descr="A group of people posing for a photo&#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49620" cy="3056255"/>
                    </a:xfrm>
                    <a:prstGeom prst="rect">
                      <a:avLst/>
                    </a:prstGeom>
                    <a:noFill/>
                    <a:ln>
                      <a:noFill/>
                    </a:ln>
                  </pic:spPr>
                </pic:pic>
              </a:graphicData>
            </a:graphic>
          </wp:inline>
        </w:drawing>
      </w:r>
    </w:p>
    <w:p w14:paraId="0A749BD9" w14:textId="0AD53767" w:rsidR="00347522" w:rsidRDefault="00A8466E" w:rsidP="00A8466E">
      <w:pPr>
        <w:pStyle w:val="Caption"/>
        <w:jc w:val="left"/>
        <w:rPr>
          <w:lang w:val="en-GB" w:eastAsia="de-DE"/>
        </w:rPr>
      </w:pPr>
      <w:r w:rsidRPr="00A8466E">
        <w:rPr>
          <w:lang w:val="en-GB"/>
        </w:rPr>
        <w:t xml:space="preserve">Figure </w:t>
      </w:r>
      <w:r>
        <w:fldChar w:fldCharType="begin"/>
      </w:r>
      <w:r w:rsidRPr="00A8466E">
        <w:rPr>
          <w:lang w:val="en-GB"/>
        </w:rPr>
        <w:instrText xml:space="preserve"> SEQ Figure \* ARABIC </w:instrText>
      </w:r>
      <w:r>
        <w:fldChar w:fldCharType="separate"/>
      </w:r>
      <w:r w:rsidR="00115011">
        <w:rPr>
          <w:noProof/>
          <w:lang w:val="en-GB"/>
        </w:rPr>
        <w:t>4</w:t>
      </w:r>
      <w:r>
        <w:fldChar w:fldCharType="end"/>
      </w:r>
      <w:r w:rsidRPr="00A8466E">
        <w:rPr>
          <w:lang w:val="en-GB"/>
        </w:rPr>
        <w:t xml:space="preserve">: The group picture shows all finalists, organisers, jury members and speakers of the BoostUp! </w:t>
      </w:r>
      <w:r w:rsidRPr="001B40E0">
        <w:rPr>
          <w:lang w:val="en-GB"/>
        </w:rPr>
        <w:t>2023 – IRELAND edition final in Mullingar.</w:t>
      </w:r>
    </w:p>
    <w:p w14:paraId="0857C0B1" w14:textId="5C1C7EB8" w:rsidR="00E47DA0" w:rsidRPr="00CE435F" w:rsidRDefault="004313F2" w:rsidP="00A67CE0">
      <w:pPr>
        <w:pStyle w:val="Lead"/>
        <w:ind w:right="0"/>
        <w:jc w:val="left"/>
      </w:pPr>
      <w:r>
        <w:t>Collaborative start-up competition</w:t>
      </w:r>
    </w:p>
    <w:p w14:paraId="5F10BD2F" w14:textId="7F8646A6" w:rsidR="004313F2" w:rsidRDefault="00284B8E" w:rsidP="00A67CE0">
      <w:pPr>
        <w:jc w:val="left"/>
        <w:rPr>
          <w:lang w:val="en-GB" w:eastAsia="de-DE"/>
        </w:rPr>
      </w:pPr>
      <w:r>
        <w:rPr>
          <w:lang w:val="en-GB" w:eastAsia="de-DE"/>
        </w:rPr>
        <w:t xml:space="preserve">The start-up competition </w:t>
      </w:r>
      <w:r w:rsidRPr="00147C72">
        <w:rPr>
          <w:lang w:val="en-GB" w:eastAsia="de-DE"/>
        </w:rPr>
        <w:t xml:space="preserve">BoostUp! </w:t>
      </w:r>
      <w:r>
        <w:rPr>
          <w:lang w:val="en-GB" w:eastAsia="de-DE"/>
        </w:rPr>
        <w:t>comes to Ireland for the first time</w:t>
      </w:r>
      <w:r w:rsidR="006C35CF">
        <w:rPr>
          <w:lang w:val="en-GB" w:eastAsia="de-DE"/>
        </w:rPr>
        <w:t xml:space="preserve">. It is designed to give young companies to opportunity to internationalise and access a large </w:t>
      </w:r>
      <w:r w:rsidR="000B05B7">
        <w:rPr>
          <w:lang w:val="en-GB" w:eastAsia="de-DE"/>
        </w:rPr>
        <w:t>E</w:t>
      </w:r>
      <w:r w:rsidR="006C35CF">
        <w:rPr>
          <w:lang w:val="en-GB" w:eastAsia="de-DE"/>
        </w:rPr>
        <w:t xml:space="preserve">uropean network. </w:t>
      </w:r>
      <w:r w:rsidR="00605538" w:rsidRPr="00605538">
        <w:rPr>
          <w:lang w:val="en-GB" w:eastAsia="de-DE"/>
        </w:rPr>
        <w:t>The competition is co-organised by the atim</w:t>
      </w:r>
      <w:r w:rsidR="00605538">
        <w:rPr>
          <w:lang w:val="en-GB" w:eastAsia="de-DE"/>
        </w:rPr>
        <w:t xml:space="preserve"> cluster</w:t>
      </w:r>
      <w:r w:rsidR="00605538" w:rsidRPr="00605538">
        <w:rPr>
          <w:lang w:val="en-GB" w:eastAsia="de-DE"/>
        </w:rPr>
        <w:t xml:space="preserve">, an Enterprise Ireland funded industry cluster, which supports Irish manufacturing companies’ </w:t>
      </w:r>
      <w:r w:rsidR="00792667">
        <w:rPr>
          <w:lang w:val="en-GB" w:eastAsia="de-DE"/>
        </w:rPr>
        <w:t xml:space="preserve">by </w:t>
      </w:r>
      <w:r w:rsidR="00605538" w:rsidRPr="00605538">
        <w:rPr>
          <w:lang w:val="en-GB" w:eastAsia="de-DE"/>
        </w:rPr>
        <w:t>foster</w:t>
      </w:r>
      <w:r w:rsidR="00792667">
        <w:rPr>
          <w:lang w:val="en-GB" w:eastAsia="de-DE"/>
        </w:rPr>
        <w:t>ing</w:t>
      </w:r>
      <w:r w:rsidR="00605538" w:rsidRPr="00605538">
        <w:rPr>
          <w:lang w:val="en-GB" w:eastAsia="de-DE"/>
        </w:rPr>
        <w:t xml:space="preserve"> increased productivity, driv</w:t>
      </w:r>
      <w:r w:rsidR="00792667">
        <w:rPr>
          <w:lang w:val="en-GB" w:eastAsia="de-DE"/>
        </w:rPr>
        <w:t>ing</w:t>
      </w:r>
      <w:r w:rsidR="00605538" w:rsidRPr="00605538">
        <w:rPr>
          <w:lang w:val="en-GB" w:eastAsia="de-DE"/>
        </w:rPr>
        <w:t xml:space="preserve"> competitiveness and support</w:t>
      </w:r>
      <w:r w:rsidR="00186625">
        <w:rPr>
          <w:lang w:val="en-GB" w:eastAsia="de-DE"/>
        </w:rPr>
        <w:t>ing</w:t>
      </w:r>
      <w:r w:rsidR="00605538" w:rsidRPr="00605538">
        <w:rPr>
          <w:lang w:val="en-GB" w:eastAsia="de-DE"/>
        </w:rPr>
        <w:t xml:space="preserve"> internationalisation activity through access to in-depth knowledge, services and collaborati</w:t>
      </w:r>
      <w:r w:rsidR="005F549B">
        <w:rPr>
          <w:lang w:val="en-GB" w:eastAsia="de-DE"/>
        </w:rPr>
        <w:t>on-</w:t>
      </w:r>
      <w:r w:rsidR="00605538" w:rsidRPr="00605538">
        <w:rPr>
          <w:lang w:val="en-GB" w:eastAsia="de-DE"/>
        </w:rPr>
        <w:t xml:space="preserve">based initiatives.  </w:t>
      </w:r>
    </w:p>
    <w:p w14:paraId="09228400" w14:textId="77777777" w:rsidR="004313F2" w:rsidRPr="00CE435F" w:rsidRDefault="004313F2" w:rsidP="00A67CE0">
      <w:pPr>
        <w:pStyle w:val="Lead"/>
        <w:ind w:right="0"/>
        <w:jc w:val="left"/>
      </w:pPr>
      <w:r>
        <w:t>Focus on Ireland</w:t>
      </w:r>
    </w:p>
    <w:p w14:paraId="4B92E9FB" w14:textId="6BC5E905" w:rsidR="00E9359B" w:rsidRDefault="004313F2" w:rsidP="00A67CE0">
      <w:pPr>
        <w:jc w:val="left"/>
        <w:rPr>
          <w:rFonts w:cs="Calibri Light"/>
          <w:lang w:val="en-GB" w:eastAsia="de-DE"/>
        </w:rPr>
      </w:pPr>
      <w:r>
        <w:rPr>
          <w:lang w:val="en-GB" w:eastAsia="de-DE"/>
        </w:rPr>
        <w:t>“I</w:t>
      </w:r>
      <w:r w:rsidRPr="00000E29">
        <w:rPr>
          <w:lang w:val="en-GB" w:eastAsia="de-DE"/>
        </w:rPr>
        <w:t>n order to remain competitive into the future</w:t>
      </w:r>
      <w:r>
        <w:rPr>
          <w:lang w:val="en-GB" w:eastAsia="de-DE"/>
        </w:rPr>
        <w:t>,</w:t>
      </w:r>
      <w:r w:rsidRPr="00000E29">
        <w:rPr>
          <w:lang w:val="en-GB" w:eastAsia="de-DE"/>
        </w:rPr>
        <w:t xml:space="preserve"> Irish manufacturing companies, big and small, need to adapt technologies and solutions that will support them become more agile, efficient and competitive</w:t>
      </w:r>
      <w:r>
        <w:rPr>
          <w:lang w:val="en-GB" w:eastAsia="de-DE"/>
        </w:rPr>
        <w:t xml:space="preserve">,” </w:t>
      </w:r>
      <w:r w:rsidR="00E176B5">
        <w:rPr>
          <w:lang w:val="en-GB" w:eastAsia="de-DE"/>
        </w:rPr>
        <w:t>says</w:t>
      </w:r>
      <w:r w:rsidR="00B051FA" w:rsidRPr="00B051FA">
        <w:rPr>
          <w:lang w:val="en-GB" w:eastAsia="de-DE"/>
        </w:rPr>
        <w:t xml:space="preserve"> </w:t>
      </w:r>
      <w:r w:rsidR="00FF48CF">
        <w:rPr>
          <w:lang w:val="en-GB" w:eastAsia="de-DE"/>
        </w:rPr>
        <w:t>C</w:t>
      </w:r>
      <w:r w:rsidR="00D74C69">
        <w:rPr>
          <w:lang w:val="en-GB" w:eastAsia="de-DE"/>
        </w:rPr>
        <w:t>aitr</w:t>
      </w:r>
      <w:r w:rsidR="00500A4F">
        <w:rPr>
          <w:lang w:val="en-GB" w:eastAsia="de-DE"/>
        </w:rPr>
        <w:t>í</w:t>
      </w:r>
      <w:r w:rsidR="00D74C69">
        <w:rPr>
          <w:lang w:val="en-GB" w:eastAsia="de-DE"/>
        </w:rPr>
        <w:t>ona</w:t>
      </w:r>
      <w:r w:rsidR="000205E2">
        <w:rPr>
          <w:lang w:val="en-GB" w:eastAsia="de-DE"/>
        </w:rPr>
        <w:t xml:space="preserve"> Mordan</w:t>
      </w:r>
      <w:r w:rsidR="00FF48CF">
        <w:rPr>
          <w:lang w:val="en-GB" w:eastAsia="de-DE"/>
        </w:rPr>
        <w:t>, atim Cluster Manager</w:t>
      </w:r>
      <w:r w:rsidR="003D7F55">
        <w:rPr>
          <w:lang w:val="en-GB" w:eastAsia="de-DE"/>
        </w:rPr>
        <w:t xml:space="preserve">. </w:t>
      </w:r>
      <w:r w:rsidRPr="004313F2">
        <w:rPr>
          <w:rFonts w:cs="Calibri Light"/>
          <w:lang w:val="en-GB" w:eastAsia="de-DE"/>
        </w:rPr>
        <w:t>“T</w:t>
      </w:r>
      <w:r w:rsidR="006D6521" w:rsidRPr="004313F2">
        <w:rPr>
          <w:rFonts w:cs="Calibri Light"/>
          <w:lang w:val="en-GB" w:eastAsia="de-DE"/>
        </w:rPr>
        <w:t>h</w:t>
      </w:r>
      <w:r w:rsidR="00E9359B" w:rsidRPr="004313F2">
        <w:rPr>
          <w:rFonts w:cs="Calibri Light"/>
          <w:lang w:val="en-GB" w:eastAsia="de-DE"/>
        </w:rPr>
        <w:t xml:space="preserve">e </w:t>
      </w:r>
      <w:r w:rsidRPr="004313F2">
        <w:rPr>
          <w:rFonts w:cs="Calibri Light"/>
          <w:lang w:val="en-GB" w:eastAsia="de-DE"/>
        </w:rPr>
        <w:t>competition</w:t>
      </w:r>
      <w:r w:rsidR="006D6521" w:rsidRPr="003D7F55">
        <w:rPr>
          <w:rFonts w:cs="Calibri Light"/>
          <w:lang w:val="en-GB" w:eastAsia="de-DE"/>
        </w:rPr>
        <w:t xml:space="preserve"> </w:t>
      </w:r>
      <w:r w:rsidR="00E9359B" w:rsidRPr="003D7F55">
        <w:rPr>
          <w:rFonts w:cs="Calibri Light"/>
          <w:lang w:val="en-GB" w:eastAsia="de-DE"/>
        </w:rPr>
        <w:t xml:space="preserve">is a </w:t>
      </w:r>
      <w:r w:rsidR="003D7F55">
        <w:rPr>
          <w:rFonts w:cs="Calibri Light"/>
          <w:lang w:val="en-GB" w:eastAsia="de-DE"/>
        </w:rPr>
        <w:t>great</w:t>
      </w:r>
      <w:r w:rsidR="00E9359B" w:rsidRPr="003D7F55">
        <w:rPr>
          <w:rFonts w:cs="Calibri Light"/>
          <w:lang w:val="en-GB" w:eastAsia="de-DE"/>
        </w:rPr>
        <w:t xml:space="preserve"> opportunity to showcase the fantastic </w:t>
      </w:r>
      <w:r w:rsidR="006D6521" w:rsidRPr="003D7F55">
        <w:rPr>
          <w:rFonts w:cs="Calibri Light"/>
          <w:lang w:val="en-GB" w:eastAsia="de-DE"/>
        </w:rPr>
        <w:t>spin-offs, early-stage and mature Irish start</w:t>
      </w:r>
      <w:r w:rsidR="00BC4633">
        <w:rPr>
          <w:rFonts w:cs="Calibri Light"/>
          <w:lang w:val="en-GB" w:eastAsia="de-DE"/>
        </w:rPr>
        <w:t>-</w:t>
      </w:r>
      <w:r w:rsidR="006D6521" w:rsidRPr="003D7F55">
        <w:rPr>
          <w:rFonts w:cs="Calibri Light"/>
          <w:lang w:val="en-GB" w:eastAsia="de-DE"/>
        </w:rPr>
        <w:t xml:space="preserve">ups </w:t>
      </w:r>
      <w:r w:rsidR="00E9359B" w:rsidRPr="003D7F55">
        <w:rPr>
          <w:rFonts w:cs="Calibri Light"/>
          <w:lang w:val="en-GB" w:eastAsia="de-DE"/>
        </w:rPr>
        <w:t>that offer valuable solutions to manufacturing companies</w:t>
      </w:r>
      <w:r w:rsidR="00404C7F" w:rsidRPr="003D7F55">
        <w:rPr>
          <w:rFonts w:cs="Calibri Light"/>
          <w:lang w:val="en-GB" w:eastAsia="de-DE"/>
        </w:rPr>
        <w:t>.</w:t>
      </w:r>
      <w:r w:rsidR="00F35B7C">
        <w:rPr>
          <w:rFonts w:cs="Calibri Light"/>
          <w:lang w:val="en-GB" w:eastAsia="de-DE"/>
        </w:rPr>
        <w:t xml:space="preserve"> It allow</w:t>
      </w:r>
      <w:r w:rsidR="00F35B7C" w:rsidRPr="004F24AD">
        <w:rPr>
          <w:rFonts w:cs="Calibri Light"/>
          <w:lang w:val="en-GB" w:eastAsia="de-DE"/>
        </w:rPr>
        <w:t>s c</w:t>
      </w:r>
      <w:r w:rsidR="00BE16B0" w:rsidRPr="004F24AD">
        <w:rPr>
          <w:rFonts w:cs="Calibri Light"/>
          <w:lang w:val="en-GB" w:eastAsia="de-DE"/>
        </w:rPr>
        <w:t>luster members</w:t>
      </w:r>
      <w:r w:rsidR="00FA5B04" w:rsidRPr="004F24AD">
        <w:rPr>
          <w:rFonts w:cs="Calibri Light"/>
          <w:lang w:val="en-GB" w:eastAsia="de-DE"/>
        </w:rPr>
        <w:t>,</w:t>
      </w:r>
      <w:r w:rsidR="00BE16B0" w:rsidRPr="004F24AD">
        <w:rPr>
          <w:rFonts w:cs="Calibri Light"/>
          <w:lang w:val="en-GB" w:eastAsia="de-DE"/>
        </w:rPr>
        <w:t xml:space="preserve"> who provide manufacturing technological solutions</w:t>
      </w:r>
      <w:r w:rsidR="00FA5B04" w:rsidRPr="004F24AD">
        <w:rPr>
          <w:rFonts w:cs="Calibri Light"/>
          <w:lang w:val="en-GB" w:eastAsia="de-DE"/>
        </w:rPr>
        <w:t>,</w:t>
      </w:r>
      <w:r w:rsidR="00BE16B0" w:rsidRPr="004F24AD">
        <w:rPr>
          <w:rFonts w:cs="Calibri Light"/>
          <w:lang w:val="en-GB" w:eastAsia="de-DE"/>
        </w:rPr>
        <w:t xml:space="preserve"> to expand and scale their business across Europe. It is also fantastic for our manufacturing companies to learn what solutions are on offer and how their business can benefit from adopting them.</w:t>
      </w:r>
      <w:r w:rsidR="009C6175">
        <w:rPr>
          <w:rFonts w:cs="Calibri Light"/>
          <w:lang w:val="en-GB" w:eastAsia="de-DE"/>
        </w:rPr>
        <w:t>”</w:t>
      </w:r>
    </w:p>
    <w:p w14:paraId="7B9559AF" w14:textId="2D90D120" w:rsidR="00226EAA" w:rsidRPr="00226EAA" w:rsidRDefault="00226EAA" w:rsidP="00A67CE0">
      <w:pPr>
        <w:pStyle w:val="Lead"/>
        <w:ind w:right="0"/>
        <w:jc w:val="left"/>
      </w:pPr>
      <w:r w:rsidRPr="00226EAA">
        <w:t>Hosted by Irish Manufacturing Research</w:t>
      </w:r>
    </w:p>
    <w:p w14:paraId="186F7C15" w14:textId="1B6B59B7" w:rsidR="00F04BF8" w:rsidRDefault="00F04BF8" w:rsidP="00A67CE0">
      <w:pPr>
        <w:jc w:val="left"/>
        <w:rPr>
          <w:rFonts w:ascii="Calibri" w:hAnsi="Calibri"/>
          <w:lang w:val="en-GB"/>
        </w:rPr>
      </w:pPr>
      <w:bookmarkStart w:id="0" w:name="_Hlk137836335"/>
      <w:r>
        <w:rPr>
          <w:lang w:val="en-GB"/>
        </w:rPr>
        <w:t xml:space="preserve">The competition was hosted by Irish Manufacturing Research (IMR) in Mullingar. Barry Kennedy, CEO of IMR stated that “start-ups play a vital role in supporting IMRs mission by bringing innovation, driving collaboration, prototyping, piloting new technologies, and attracting talent with the objective of stimulating economic growth, and disseminating knowledge”. He added: “Also, IMR recognises the importance that networking and networks themselves play, as it fosters collaboration, knowledge </w:t>
      </w:r>
      <w:r>
        <w:rPr>
          <w:lang w:val="en-GB"/>
        </w:rPr>
        <w:lastRenderedPageBreak/>
        <w:t>exchange, partnerships among researchers, industry stakeholders, and start-ups, enabling the growth of the manufacturing ecosystem. We are thus delighted to support EIT Manufacturing and its network partners with this competition as it brings industry experts, investors, entrepreneurs, and other stakeholders in the ecosystem together.”</w:t>
      </w:r>
    </w:p>
    <w:p w14:paraId="0F6B88CB" w14:textId="77777777" w:rsidR="00F04BF8" w:rsidRPr="00203F59" w:rsidRDefault="00F04BF8" w:rsidP="00A67CE0">
      <w:pPr>
        <w:jc w:val="left"/>
        <w:rPr>
          <w:bCs/>
          <w:lang w:val="en-GB" w:eastAsia="de-DE"/>
        </w:rPr>
      </w:pPr>
    </w:p>
    <w:bookmarkEnd w:id="0"/>
    <w:p w14:paraId="27F4B592" w14:textId="39BA8265" w:rsidR="00887555" w:rsidRPr="00B50619" w:rsidRDefault="00935BEB" w:rsidP="00A67CE0">
      <w:pPr>
        <w:pStyle w:val="Lead"/>
        <w:ind w:right="0"/>
        <w:jc w:val="left"/>
      </w:pPr>
      <w:r>
        <w:t>About the organisers and the host</w:t>
      </w:r>
    </w:p>
    <w:p w14:paraId="394104C6" w14:textId="05D70D49" w:rsidR="00A2774A" w:rsidRPr="00A2774A" w:rsidRDefault="00A2774A" w:rsidP="00A67CE0">
      <w:pPr>
        <w:jc w:val="left"/>
        <w:rPr>
          <w:b/>
          <w:bCs/>
          <w:lang w:val="en-GB" w:eastAsia="de-DE"/>
        </w:rPr>
      </w:pPr>
      <w:r w:rsidRPr="00A2774A">
        <w:rPr>
          <w:b/>
          <w:bCs/>
          <w:lang w:val="en-GB" w:eastAsia="de-DE"/>
        </w:rPr>
        <w:t>atim cluster</w:t>
      </w:r>
    </w:p>
    <w:p w14:paraId="72EAF8C2" w14:textId="62D92AFE" w:rsidR="003850BA" w:rsidRPr="003850BA" w:rsidRDefault="003850BA" w:rsidP="00A67CE0">
      <w:pPr>
        <w:jc w:val="left"/>
        <w:rPr>
          <w:lang w:val="en-GB" w:eastAsia="de-DE"/>
        </w:rPr>
      </w:pPr>
      <w:r w:rsidRPr="003850BA">
        <w:rPr>
          <w:lang w:val="en-GB" w:eastAsia="de-DE"/>
        </w:rPr>
        <w:t xml:space="preserve">The </w:t>
      </w:r>
      <w:hyperlink r:id="rId20" w:history="1">
        <w:r w:rsidRPr="00305374">
          <w:rPr>
            <w:rStyle w:val="Hyperlink"/>
            <w:lang w:val="en-GB" w:eastAsia="de-DE"/>
          </w:rPr>
          <w:t>atim cluster</w:t>
        </w:r>
      </w:hyperlink>
      <w:r w:rsidRPr="003850BA">
        <w:rPr>
          <w:lang w:val="en-GB" w:eastAsia="de-DE"/>
        </w:rPr>
        <w:t xml:space="preserve"> is an industry competitiveness cluster which brings together industry, academia and government to unlock new opportunities and deliver the vision of the Midlands in Ireland to become known internationally as a Centre of Excellence in Advanced Manufacturing. With over 66 industry members, atim is part of a national approach led by Enterprise Ireland through the Regional Technology Clustering Fund (RTCF) to support the growth of manufacturing SMEs and companies along the value chain.</w:t>
      </w:r>
    </w:p>
    <w:p w14:paraId="210F2B44" w14:textId="3B561600" w:rsidR="006D6521" w:rsidRPr="003850BA" w:rsidRDefault="003850BA" w:rsidP="00A67CE0">
      <w:pPr>
        <w:jc w:val="left"/>
        <w:rPr>
          <w:lang w:val="en-GB" w:eastAsia="de-DE"/>
        </w:rPr>
      </w:pPr>
      <w:r w:rsidRPr="003850BA">
        <w:rPr>
          <w:lang w:val="en-GB" w:eastAsia="de-DE"/>
        </w:rPr>
        <w:t>The cluster’s mission is to enable manufacturing SMEs in the Midlands of Ireland, and across the country, take advantage of the opportunities presented by Industry 4.0, ensuring competitiveness, providing high value employment, and growing exports.</w:t>
      </w:r>
    </w:p>
    <w:p w14:paraId="65FD1C0F" w14:textId="57DCCA87" w:rsidR="002143D0" w:rsidRPr="00A2774A" w:rsidRDefault="002143D0" w:rsidP="00A67CE0">
      <w:pPr>
        <w:pStyle w:val="paragraph"/>
        <w:spacing w:after="0"/>
        <w:rPr>
          <w:rStyle w:val="normaltextrun"/>
          <w:rFonts w:ascii="Calibri Light" w:hAnsi="Calibri Light" w:cs="Calibri Light"/>
          <w:b/>
          <w:bCs/>
          <w:color w:val="000000" w:themeColor="text1"/>
          <w:sz w:val="22"/>
          <w:szCs w:val="22"/>
          <w:lang w:val="en-GB"/>
        </w:rPr>
      </w:pPr>
      <w:r w:rsidRPr="00A2774A">
        <w:rPr>
          <w:rStyle w:val="normaltextrun"/>
          <w:rFonts w:ascii="Calibri Light" w:hAnsi="Calibri Light" w:cs="Calibri Light"/>
          <w:b/>
          <w:bCs/>
          <w:color w:val="000000" w:themeColor="text1"/>
          <w:sz w:val="22"/>
          <w:szCs w:val="22"/>
          <w:lang w:val="en-GB"/>
        </w:rPr>
        <w:t>EIT Manufacturing</w:t>
      </w:r>
    </w:p>
    <w:p w14:paraId="19EA2008" w14:textId="4036999D" w:rsidR="003850BA" w:rsidRPr="00E07418" w:rsidRDefault="00000000" w:rsidP="00A67CE0">
      <w:pPr>
        <w:jc w:val="left"/>
        <w:rPr>
          <w:rStyle w:val="normaltextrun"/>
          <w:rFonts w:eastAsia="Times New Roman" w:cs="Calibri Light"/>
          <w:color w:val="333333"/>
          <w:lang w:val="en-GB" w:eastAsia="de-DE"/>
        </w:rPr>
      </w:pPr>
      <w:hyperlink r:id="rId21">
        <w:r w:rsidR="003850BA" w:rsidRPr="19BC3EBF">
          <w:rPr>
            <w:rStyle w:val="normaltextrun"/>
            <w:rFonts w:cs="Calibri Light"/>
            <w:color w:val="0000FF"/>
            <w:u w:val="single"/>
            <w:lang w:val="en-GB"/>
          </w:rPr>
          <w:t>EIT Manufacturing</w:t>
        </w:r>
      </w:hyperlink>
      <w:r w:rsidR="003850BA" w:rsidRPr="19BC3EBF">
        <w:rPr>
          <w:rStyle w:val="normaltextrun"/>
          <w:rFonts w:cs="Calibri Light"/>
          <w:color w:val="000000" w:themeColor="text1"/>
          <w:lang w:val="en-GB"/>
        </w:rPr>
        <w:t xml:space="preserve"> is supported by the European Institute of Innovation and Technology (EIT), a body of the European Union</w:t>
      </w:r>
      <w:r w:rsidR="003850BA">
        <w:rPr>
          <w:rStyle w:val="normaltextrun"/>
          <w:rFonts w:cs="Calibri Light"/>
          <w:color w:val="000000" w:themeColor="text1"/>
          <w:lang w:val="en-GB"/>
        </w:rPr>
        <w:t>, and i</w:t>
      </w:r>
      <w:r w:rsidR="003850BA" w:rsidRPr="19BC3EBF">
        <w:rPr>
          <w:rStyle w:val="normaltextrun"/>
          <w:rFonts w:cs="Calibri Light"/>
          <w:color w:val="000000" w:themeColor="text1"/>
          <w:lang w:val="en-GB"/>
        </w:rPr>
        <w:t xml:space="preserve">t is one of </w:t>
      </w:r>
      <w:r w:rsidR="003850BA">
        <w:rPr>
          <w:rStyle w:val="normaltextrun"/>
          <w:rFonts w:cs="Calibri Light"/>
          <w:color w:val="000000" w:themeColor="text1"/>
          <w:lang w:val="en-GB"/>
        </w:rPr>
        <w:t>nine</w:t>
      </w:r>
      <w:r w:rsidR="003850BA" w:rsidRPr="19BC3EBF">
        <w:rPr>
          <w:rStyle w:val="normaltextrun"/>
          <w:rFonts w:cs="Calibri Light"/>
          <w:color w:val="000000" w:themeColor="text1"/>
          <w:lang w:val="en-GB"/>
        </w:rPr>
        <w:t xml:space="preserve"> innovation communities within EIT. </w:t>
      </w:r>
      <w:r w:rsidR="003850BA" w:rsidRPr="19BC3EBF">
        <w:rPr>
          <w:rStyle w:val="normaltextrun"/>
          <w:rFonts w:eastAsia="Times New Roman" w:cs="Calibri Light"/>
          <w:color w:val="333333"/>
          <w:lang w:val="en-GB" w:eastAsia="de-DE"/>
        </w:rPr>
        <w:t xml:space="preserve">EIT Manufacturing’s main goal is to bring European stakeholders focused on manufacturing together in innovation ecosystems that add unique value to European products, processes and services and inspire the creation of globally competitive and sustainable manufacturing. EIT Manufacturing brings together more than </w:t>
      </w:r>
      <w:r w:rsidR="003850BA">
        <w:rPr>
          <w:rStyle w:val="normaltextrun"/>
          <w:rFonts w:eastAsia="Times New Roman" w:cs="Calibri Light"/>
          <w:color w:val="333333"/>
          <w:lang w:val="en-GB" w:eastAsia="de-DE"/>
        </w:rPr>
        <w:t>8</w:t>
      </w:r>
      <w:r w:rsidR="003850BA" w:rsidRPr="19BC3EBF">
        <w:rPr>
          <w:rStyle w:val="normaltextrun"/>
          <w:rFonts w:eastAsia="Times New Roman" w:cs="Calibri Light"/>
          <w:color w:val="333333"/>
          <w:lang w:val="en-GB" w:eastAsia="de-DE"/>
        </w:rPr>
        <w:t>0 members (universities, research institutes and business).</w:t>
      </w:r>
    </w:p>
    <w:p w14:paraId="71E67B80" w14:textId="10BD8E69" w:rsidR="007B2DF2" w:rsidRDefault="007B2DF2" w:rsidP="00A67CE0">
      <w:pPr>
        <w:jc w:val="left"/>
        <w:rPr>
          <w:rStyle w:val="normaltextrun"/>
          <w:rFonts w:cs="Calibri Light"/>
          <w:color w:val="333333"/>
          <w:lang w:val="en-GB"/>
        </w:rPr>
      </w:pPr>
      <w:r w:rsidRPr="19BC3EBF">
        <w:rPr>
          <w:rStyle w:val="normaltextrun"/>
          <w:rFonts w:cs="Calibri Light"/>
          <w:color w:val="000000" w:themeColor="text1"/>
          <w:lang w:val="en-GB"/>
        </w:rPr>
        <w:t xml:space="preserve">The </w:t>
      </w:r>
      <w:hyperlink r:id="rId22">
        <w:r w:rsidRPr="19BC3EBF">
          <w:rPr>
            <w:rStyle w:val="normaltextrun"/>
            <w:rFonts w:cs="Calibri Light"/>
            <w:color w:val="0000FF"/>
            <w:u w:val="single"/>
            <w:lang w:val="en-GB"/>
          </w:rPr>
          <w:t>European Institute of Innovation and Technology</w:t>
        </w:r>
      </w:hyperlink>
      <w:r w:rsidRPr="19BC3EBF">
        <w:rPr>
          <w:rStyle w:val="normaltextrun"/>
          <w:rFonts w:cs="Calibri Light"/>
          <w:color w:val="000000" w:themeColor="text1"/>
          <w:lang w:val="en-GB"/>
        </w:rPr>
        <w:t xml:space="preserve"> (EIT) </w:t>
      </w:r>
      <w:r w:rsidRPr="19BC3EBF">
        <w:rPr>
          <w:rStyle w:val="normaltextrun"/>
          <w:rFonts w:cs="Calibri Light"/>
          <w:color w:val="333333"/>
          <w:lang w:val="en-GB"/>
        </w:rPr>
        <w:t xml:space="preserve">strengthens Europe’s ability to innovate by powering solutions to pressing global challenges and by nurturing entrepreneurial talent to create sustainable growth and skilled jobs in Europe. The EIT is an EU body which is an integral part of Horizon Europe, the EU Framework Programme for Research and Innovation. </w:t>
      </w:r>
    </w:p>
    <w:p w14:paraId="241D02F2" w14:textId="77777777" w:rsidR="005B5A57" w:rsidRDefault="005B5A57" w:rsidP="00A67CE0">
      <w:pPr>
        <w:jc w:val="left"/>
        <w:rPr>
          <w:rStyle w:val="normaltextrun"/>
          <w:rFonts w:eastAsia="Times New Roman" w:cs="Calibri Light"/>
          <w:b/>
          <w:bCs/>
          <w:color w:val="000000" w:themeColor="text1"/>
          <w:lang w:val="en-GB" w:eastAsia="de-DE"/>
        </w:rPr>
      </w:pPr>
      <w:r w:rsidRPr="005B5A57">
        <w:rPr>
          <w:rStyle w:val="normaltextrun"/>
          <w:rFonts w:eastAsia="Times New Roman" w:cs="Calibri Light"/>
          <w:b/>
          <w:bCs/>
          <w:color w:val="000000" w:themeColor="text1"/>
          <w:lang w:val="en-GB" w:eastAsia="de-DE"/>
        </w:rPr>
        <w:t xml:space="preserve">Irish Manufacturing Research </w:t>
      </w:r>
    </w:p>
    <w:p w14:paraId="7D835931" w14:textId="20B2803C" w:rsidR="00A2774A" w:rsidRDefault="00000000" w:rsidP="00A67CE0">
      <w:pPr>
        <w:jc w:val="left"/>
        <w:rPr>
          <w:rStyle w:val="normaltextrun"/>
          <w:rFonts w:cs="Calibri Light"/>
          <w:color w:val="000000" w:themeColor="text1"/>
          <w:lang w:val="en-GB"/>
        </w:rPr>
      </w:pPr>
      <w:hyperlink r:id="rId23" w:history="1">
        <w:r w:rsidR="00A2774A" w:rsidRPr="002F421F">
          <w:rPr>
            <w:rStyle w:val="Hyperlink"/>
            <w:rFonts w:cs="Calibri Light"/>
            <w:lang w:val="en-GB"/>
          </w:rPr>
          <w:t>Irish Manufacturing Research</w:t>
        </w:r>
      </w:hyperlink>
      <w:r w:rsidR="00A2774A" w:rsidRPr="002143D0">
        <w:rPr>
          <w:rStyle w:val="normaltextrun"/>
          <w:rFonts w:cs="Calibri Light"/>
          <w:color w:val="000000" w:themeColor="text1"/>
          <w:lang w:val="en-GB"/>
        </w:rPr>
        <w:t xml:space="preserve"> provides start-ups and incubators with access to a pool of research expertise in various manufacturing domains. This expertise can range from advanced manufacturing technologies, process optimization, automation, robotics, additive manufacturing, and more. Start-ups can leverage this expertise to enhance their product development, refine their manufacturing processes, and gain an advance and sustainable competitive edge in the market. IMR possesses a state-of-the-art technological infrastructure and resources that start-ups may not have access to on their own. This includes pilot facilities, advanced machinery, testing equipment, and speciali</w:t>
      </w:r>
      <w:r w:rsidR="005B5A57">
        <w:rPr>
          <w:rStyle w:val="normaltextrun"/>
          <w:rFonts w:cs="Calibri Light"/>
          <w:color w:val="000000" w:themeColor="text1"/>
          <w:lang w:val="en-GB"/>
        </w:rPr>
        <w:t>s</w:t>
      </w:r>
      <w:r w:rsidR="00A2774A" w:rsidRPr="002143D0">
        <w:rPr>
          <w:rStyle w:val="normaltextrun"/>
          <w:rFonts w:cs="Calibri Light"/>
          <w:color w:val="000000" w:themeColor="text1"/>
          <w:lang w:val="en-GB"/>
        </w:rPr>
        <w:t xml:space="preserve">ed software. By </w:t>
      </w:r>
      <w:r w:rsidR="00A2774A" w:rsidRPr="002143D0">
        <w:rPr>
          <w:rStyle w:val="normaltextrun"/>
          <w:rFonts w:cs="Calibri Light"/>
          <w:color w:val="000000" w:themeColor="text1"/>
          <w:lang w:val="en-GB"/>
        </w:rPr>
        <w:lastRenderedPageBreak/>
        <w:t>collaborating with Irish Manufacturing Research, start-ups can leverage these resources to prototype, test, and validate their products, minimi</w:t>
      </w:r>
      <w:r w:rsidR="005B5A57">
        <w:rPr>
          <w:rStyle w:val="normaltextrun"/>
          <w:rFonts w:cs="Calibri Light"/>
          <w:color w:val="000000" w:themeColor="text1"/>
          <w:lang w:val="en-GB"/>
        </w:rPr>
        <w:t>s</w:t>
      </w:r>
      <w:r w:rsidR="00A2774A" w:rsidRPr="002143D0">
        <w:rPr>
          <w:rStyle w:val="normaltextrun"/>
          <w:rFonts w:cs="Calibri Light"/>
          <w:color w:val="000000" w:themeColor="text1"/>
          <w:lang w:val="en-GB"/>
        </w:rPr>
        <w:t>ing the capital expenditure required to set up their own facilities.</w:t>
      </w:r>
    </w:p>
    <w:p w14:paraId="17BFDC29" w14:textId="77777777" w:rsidR="004D122F" w:rsidRPr="002B4536" w:rsidRDefault="004D122F" w:rsidP="00A67CE0">
      <w:pPr>
        <w:shd w:val="clear" w:color="auto" w:fill="FFFFFF"/>
        <w:spacing w:after="120"/>
        <w:jc w:val="left"/>
        <w:textAlignment w:val="baseline"/>
        <w:rPr>
          <w:rFonts w:eastAsia="Times New Roman" w:cs="Calibri Light"/>
          <w:color w:val="000000"/>
          <w:lang w:val="en-GB" w:eastAsia="de-DE"/>
        </w:rPr>
      </w:pPr>
    </w:p>
    <w:p w14:paraId="366DBDDA" w14:textId="3B8D05AC" w:rsidR="009A0FFC" w:rsidRPr="00887555" w:rsidRDefault="009A0FFC" w:rsidP="00A67CE0">
      <w:pPr>
        <w:spacing w:after="120" w:line="240" w:lineRule="auto"/>
        <w:jc w:val="left"/>
        <w:rPr>
          <w:rFonts w:cs="Calibri Light"/>
          <w:b/>
          <w:color w:val="034EA7"/>
          <w:sz w:val="24"/>
          <w:szCs w:val="24"/>
          <w:lang w:val="en-US"/>
        </w:rPr>
      </w:pPr>
      <w:r w:rsidRPr="00887555">
        <w:rPr>
          <w:rFonts w:cs="Calibri Light"/>
          <w:b/>
          <w:color w:val="034EA7"/>
          <w:sz w:val="24"/>
          <w:szCs w:val="24"/>
          <w:lang w:val="en-US"/>
        </w:rPr>
        <w:t xml:space="preserve">EIT Manufacturing </w:t>
      </w:r>
      <w:r w:rsidR="00887555" w:rsidRPr="00887555">
        <w:rPr>
          <w:rFonts w:cs="Calibri Light"/>
          <w:b/>
          <w:color w:val="034EA7"/>
          <w:sz w:val="24"/>
          <w:szCs w:val="24"/>
          <w:lang w:val="en-US"/>
        </w:rPr>
        <w:t xml:space="preserve">— </w:t>
      </w:r>
      <w:r w:rsidR="009B6E62">
        <w:rPr>
          <w:rFonts w:cs="Calibri Light"/>
          <w:b/>
          <w:color w:val="034EA7"/>
          <w:sz w:val="24"/>
          <w:szCs w:val="24"/>
          <w:lang w:val="en-US"/>
        </w:rPr>
        <w:t>Making Innovation Happen!</w:t>
      </w:r>
    </w:p>
    <w:p w14:paraId="7FF0E1F9" w14:textId="2C1F6E2E" w:rsidR="00CD0361" w:rsidRPr="00B50619" w:rsidRDefault="00CD0361" w:rsidP="00FB490B">
      <w:pPr>
        <w:pStyle w:val="Subtitle01"/>
        <w:spacing w:before="0" w:after="0" w:line="240" w:lineRule="auto"/>
        <w:ind w:right="0"/>
        <w:jc w:val="left"/>
        <w:rPr>
          <w:color w:val="CD154F"/>
          <w:lang w:val="fr-FR"/>
        </w:rPr>
      </w:pPr>
      <w:bookmarkStart w:id="1" w:name="_Hlk531858010"/>
      <w:r w:rsidRPr="00B50619">
        <w:rPr>
          <w:color w:val="CD154F"/>
          <w:lang w:val="fr-FR"/>
        </w:rPr>
        <w:t>Contact Details</w:t>
      </w:r>
    </w:p>
    <w:p w14:paraId="6DD160EC" w14:textId="7AFE8679" w:rsidR="00F92F2E" w:rsidRDefault="00F92F2E" w:rsidP="00FB490B">
      <w:pPr>
        <w:spacing w:after="0" w:line="240" w:lineRule="auto"/>
        <w:jc w:val="left"/>
        <w:rPr>
          <w:lang w:val="fr-FR"/>
        </w:rPr>
      </w:pPr>
      <w:r>
        <w:rPr>
          <w:lang w:val="fr-FR"/>
        </w:rPr>
        <w:t>Claudia Müller</w:t>
      </w:r>
    </w:p>
    <w:p w14:paraId="08A98CDA" w14:textId="7E109D92" w:rsidR="00F92F2E" w:rsidRDefault="00F92F2E" w:rsidP="00FB490B">
      <w:pPr>
        <w:spacing w:after="0" w:line="240" w:lineRule="auto"/>
        <w:jc w:val="left"/>
        <w:rPr>
          <w:lang w:val="fr-FR"/>
        </w:rPr>
      </w:pPr>
      <w:r>
        <w:rPr>
          <w:lang w:val="fr-FR"/>
        </w:rPr>
        <w:t>Senior Communication Manager</w:t>
      </w:r>
    </w:p>
    <w:p w14:paraId="18F904BC" w14:textId="0FA96D91" w:rsidR="00E44EDE" w:rsidRDefault="00E44EDE" w:rsidP="00FB490B">
      <w:pPr>
        <w:spacing w:after="0" w:line="240" w:lineRule="auto"/>
        <w:jc w:val="left"/>
        <w:rPr>
          <w:lang w:val="fr-FR"/>
        </w:rPr>
      </w:pPr>
      <w:r>
        <w:rPr>
          <w:lang w:val="fr-FR"/>
        </w:rPr>
        <w:t>EIT Manufacturing Central</w:t>
      </w:r>
    </w:p>
    <w:bookmarkEnd w:id="1"/>
    <w:p w14:paraId="6EA3C4B2" w14:textId="77777777" w:rsidR="00E44EDE" w:rsidRPr="00B50619" w:rsidRDefault="00E44EDE" w:rsidP="00E44EDE">
      <w:pPr>
        <w:spacing w:after="0" w:line="240" w:lineRule="auto"/>
        <w:jc w:val="left"/>
        <w:rPr>
          <w:rStyle w:val="Hyperlink"/>
          <w:rFonts w:eastAsia="Times New Roman" w:cs="Calibri Light"/>
          <w:color w:val="000000" w:themeColor="text1"/>
          <w:spacing w:val="8"/>
          <w:lang w:val="fr-FR" w:eastAsia="pt-PT"/>
        </w:rPr>
      </w:pPr>
      <w:r>
        <w:rPr>
          <w:lang w:val="fr-FR"/>
        </w:rPr>
        <w:fldChar w:fldCharType="begin"/>
      </w:r>
      <w:r>
        <w:rPr>
          <w:lang w:val="fr-FR"/>
        </w:rPr>
        <w:instrText>HYPERLINK "mailto:</w:instrText>
      </w:r>
      <w:r w:rsidRPr="00F92F2E">
        <w:rPr>
          <w:lang w:val="fr-FR"/>
        </w:rPr>
        <w:instrText>communication.central@eitmanufacturing.eu</w:instrText>
      </w:r>
      <w:r>
        <w:rPr>
          <w:lang w:val="fr-FR"/>
        </w:rPr>
        <w:instrText>"</w:instrText>
      </w:r>
      <w:r>
        <w:rPr>
          <w:lang w:val="fr-FR"/>
        </w:rPr>
      </w:r>
      <w:r>
        <w:rPr>
          <w:lang w:val="fr-FR"/>
        </w:rPr>
        <w:fldChar w:fldCharType="separate"/>
      </w:r>
      <w:r w:rsidRPr="007B72AD">
        <w:rPr>
          <w:rStyle w:val="Hyperlink"/>
          <w:lang w:val="fr-FR"/>
        </w:rPr>
        <w:t>communication.central@eitmanufacturing.eu</w:t>
      </w:r>
      <w:r>
        <w:rPr>
          <w:lang w:val="fr-FR"/>
        </w:rPr>
        <w:fldChar w:fldCharType="end"/>
      </w:r>
    </w:p>
    <w:p w14:paraId="1CAAA83B" w14:textId="79BB1C1E" w:rsidR="00887555" w:rsidRPr="00B50619" w:rsidRDefault="00887555" w:rsidP="00FB490B">
      <w:pPr>
        <w:spacing w:after="0" w:line="240" w:lineRule="auto"/>
        <w:jc w:val="left"/>
        <w:rPr>
          <w:rStyle w:val="Hyperlink"/>
          <w:rFonts w:eastAsia="Times New Roman" w:cs="Calibri Light"/>
          <w:color w:val="000000" w:themeColor="text1"/>
          <w:spacing w:val="8"/>
          <w:lang w:val="fr-FR" w:eastAsia="pt-PT"/>
        </w:rPr>
      </w:pPr>
      <w:r w:rsidRPr="00B50619">
        <w:rPr>
          <w:lang w:val="fr-FR"/>
        </w:rPr>
        <w:t>More information at</w:t>
      </w:r>
      <w:r w:rsidR="00670EE6">
        <w:rPr>
          <w:lang w:val="fr-FR"/>
        </w:rPr>
        <w:t xml:space="preserve"> </w:t>
      </w:r>
      <w:hyperlink r:id="rId24" w:history="1">
        <w:r w:rsidR="00D826E2" w:rsidRPr="00FB13FE">
          <w:rPr>
            <w:rStyle w:val="Hyperlink"/>
            <w:lang w:val="fr-FR"/>
          </w:rPr>
          <w:t>www.eitmanufacturing.eu</w:t>
        </w:r>
      </w:hyperlink>
      <w:r w:rsidR="00D826E2">
        <w:rPr>
          <w:lang w:val="fr-FR"/>
        </w:rPr>
        <w:t xml:space="preserve"> </w:t>
      </w:r>
    </w:p>
    <w:p w14:paraId="5A04A7F7" w14:textId="77777777" w:rsidR="00887555" w:rsidRPr="00B50619" w:rsidRDefault="00887555" w:rsidP="00A67CE0">
      <w:pPr>
        <w:jc w:val="left"/>
        <w:rPr>
          <w:lang w:val="fr-FR"/>
        </w:rPr>
      </w:pPr>
    </w:p>
    <w:sectPr w:rsidR="00887555" w:rsidRPr="00B50619" w:rsidSect="004D122F">
      <w:headerReference w:type="default" r:id="rId25"/>
      <w:footerReference w:type="default" r:id="rId26"/>
      <w:pgSz w:w="11906" w:h="16838"/>
      <w:pgMar w:top="1701" w:right="1276"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B3A0C" w14:textId="77777777" w:rsidR="00E22463" w:rsidRDefault="00E22463" w:rsidP="000F06DD">
      <w:pPr>
        <w:spacing w:after="0" w:line="240" w:lineRule="auto"/>
      </w:pPr>
      <w:r>
        <w:separator/>
      </w:r>
    </w:p>
  </w:endnote>
  <w:endnote w:type="continuationSeparator" w:id="0">
    <w:p w14:paraId="09511647" w14:textId="77777777" w:rsidR="00E22463" w:rsidRDefault="00E22463" w:rsidP="000F06DD">
      <w:pPr>
        <w:spacing w:after="0" w:line="240" w:lineRule="auto"/>
      </w:pPr>
      <w:r>
        <w:continuationSeparator/>
      </w:r>
    </w:p>
  </w:endnote>
  <w:endnote w:type="continuationNotice" w:id="1">
    <w:p w14:paraId="020DA21D" w14:textId="77777777" w:rsidR="00E22463" w:rsidRDefault="00E224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1890507"/>
      <w:docPartObj>
        <w:docPartGallery w:val="Page Numbers (Bottom of Page)"/>
        <w:docPartUnique/>
      </w:docPartObj>
    </w:sdtPr>
    <w:sdtContent>
      <w:p w14:paraId="2BCFF7A6" w14:textId="77777777" w:rsidR="000C3827" w:rsidRDefault="000C3827">
        <w:pPr>
          <w:pStyle w:val="Footer"/>
          <w:jc w:val="center"/>
        </w:pPr>
        <w:r>
          <w:fldChar w:fldCharType="begin"/>
        </w:r>
        <w:r>
          <w:instrText>PAGE   \* MERGEFORMAT</w:instrText>
        </w:r>
        <w:r>
          <w:fldChar w:fldCharType="separate"/>
        </w:r>
        <w:r w:rsidR="00CB07BD">
          <w:rPr>
            <w:noProof/>
          </w:rPr>
          <w:t>1</w:t>
        </w:r>
        <w:r>
          <w:fldChar w:fldCharType="end"/>
        </w:r>
      </w:p>
    </w:sdtContent>
  </w:sdt>
  <w:p w14:paraId="645C555F" w14:textId="77777777" w:rsidR="000C3827" w:rsidRDefault="003E25C5" w:rsidP="00654803">
    <w:pPr>
      <w:pStyle w:val="Footer"/>
      <w:ind w:left="708"/>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0AD91" w14:textId="77777777" w:rsidR="00E22463" w:rsidRDefault="00E22463" w:rsidP="000F06DD">
      <w:pPr>
        <w:spacing w:after="0" w:line="240" w:lineRule="auto"/>
      </w:pPr>
      <w:r>
        <w:separator/>
      </w:r>
    </w:p>
  </w:footnote>
  <w:footnote w:type="continuationSeparator" w:id="0">
    <w:p w14:paraId="7526A9C5" w14:textId="77777777" w:rsidR="00E22463" w:rsidRDefault="00E22463" w:rsidP="000F06DD">
      <w:pPr>
        <w:spacing w:after="0" w:line="240" w:lineRule="auto"/>
      </w:pPr>
      <w:r>
        <w:continuationSeparator/>
      </w:r>
    </w:p>
  </w:footnote>
  <w:footnote w:type="continuationNotice" w:id="1">
    <w:p w14:paraId="67BC4AD4" w14:textId="77777777" w:rsidR="00E22463" w:rsidRDefault="00E224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45A59" w14:textId="77777777" w:rsidR="000C3827" w:rsidRDefault="00106942">
    <w:pPr>
      <w:pStyle w:val="Header"/>
    </w:pPr>
    <w:r>
      <w:rPr>
        <w:noProof/>
        <w:lang w:val="en-US"/>
      </w:rPr>
      <w:drawing>
        <wp:inline distT="0" distB="0" distL="0" distR="0" wp14:anchorId="5A9A9759" wp14:editId="77AD2073">
          <wp:extent cx="1976870" cy="1180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srcRect l="10104"/>
                  <a:stretch/>
                </pic:blipFill>
                <pic:spPr bwMode="auto">
                  <a:xfrm>
                    <a:off x="0" y="0"/>
                    <a:ext cx="1977431" cy="1180800"/>
                  </a:xfrm>
                  <a:prstGeom prst="rect">
                    <a:avLst/>
                  </a:prstGeom>
                  <a:noFill/>
                  <a:ln>
                    <a:noFill/>
                  </a:ln>
                  <a:extLst>
                    <a:ext uri="{53640926-AAD7-44D8-BBD7-CCE9431645EC}">
                      <a14:shadowObscured xmlns:a14="http://schemas.microsoft.com/office/drawing/2010/main"/>
                    </a:ext>
                  </a:extLst>
                </pic:spPr>
              </pic:pic>
            </a:graphicData>
          </a:graphic>
        </wp:inline>
      </w:drawing>
    </w:r>
    <w:r w:rsidR="004605A9" w:rsidRPr="00CD0361">
      <w:rPr>
        <w:noProof/>
        <w:lang w:val="en-US"/>
      </w:rPr>
      <mc:AlternateContent>
        <mc:Choice Requires="wps">
          <w:drawing>
            <wp:anchor distT="0" distB="0" distL="114300" distR="114300" simplePos="0" relativeHeight="251658241" behindDoc="1" locked="0" layoutInCell="0" allowOverlap="1" wp14:anchorId="47C2C3ED" wp14:editId="15E34786">
              <wp:simplePos x="0" y="0"/>
              <wp:positionH relativeFrom="margin">
                <wp:posOffset>3568829</wp:posOffset>
              </wp:positionH>
              <wp:positionV relativeFrom="paragraph">
                <wp:posOffset>-183087</wp:posOffset>
              </wp:positionV>
              <wp:extent cx="2281884" cy="6480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1884" cy="648000"/>
                      </a:xfrm>
                      <a:prstGeom prst="rect">
                        <a:avLst/>
                      </a:prstGeom>
                      <a:noFill/>
                      <a:ln w="9525">
                        <a:noFill/>
                        <a:miter lim="800000"/>
                        <a:headEnd/>
                        <a:tailEnd/>
                      </a:ln>
                    </wps:spPr>
                    <wps:txbx>
                      <w:txbxContent>
                        <w:p w14:paraId="58B67693" w14:textId="77777777" w:rsidR="00CD0361" w:rsidRPr="00B50619" w:rsidRDefault="00CD0361" w:rsidP="00CD0361">
                          <w:pPr>
                            <w:jc w:val="right"/>
                            <w:rPr>
                              <w:b/>
                              <w:color w:val="FFFFFF" w:themeColor="background1"/>
                              <w:sz w:val="28"/>
                              <w:szCs w:val="28"/>
                              <w:lang w:val="en-US"/>
                            </w:rPr>
                          </w:pPr>
                          <w:r w:rsidRPr="00B50619">
                            <w:rPr>
                              <w:b/>
                              <w:color w:val="FFFFFF" w:themeColor="background1"/>
                              <w:sz w:val="28"/>
                              <w:szCs w:val="28"/>
                              <w:lang w:val="en-US"/>
                            </w:rPr>
                            <w:t>PRESS RELEASE</w:t>
                          </w:r>
                        </w:p>
                        <w:p w14:paraId="6AEFBA25" w14:textId="20EAFEB8" w:rsidR="00CD0361" w:rsidRPr="00B50619" w:rsidRDefault="008B01ED" w:rsidP="00D05007">
                          <w:pPr>
                            <w:jc w:val="right"/>
                            <w:rPr>
                              <w:lang w:val="en-US"/>
                            </w:rPr>
                          </w:pPr>
                          <w:r>
                            <w:rPr>
                              <w:lang w:val="en-US"/>
                            </w:rPr>
                            <w:t>Darmstadt</w:t>
                          </w:r>
                          <w:r w:rsidR="004605A9" w:rsidRPr="00B50619">
                            <w:rPr>
                              <w:lang w:val="en-US"/>
                            </w:rPr>
                            <w:t>,</w:t>
                          </w:r>
                          <w:r w:rsidR="00CD0361" w:rsidRPr="00B50619">
                            <w:rPr>
                              <w:lang w:val="en-US"/>
                            </w:rPr>
                            <w:t xml:space="preserve"> </w:t>
                          </w:r>
                          <w:r>
                            <w:rPr>
                              <w:lang w:val="en-US"/>
                            </w:rPr>
                            <w:t>21</w:t>
                          </w:r>
                          <w:r w:rsidR="00CD0361" w:rsidRPr="00B50619">
                            <w:rPr>
                              <w:lang w:val="en-US"/>
                            </w:rPr>
                            <w:t xml:space="preserve"> </w:t>
                          </w:r>
                          <w:r>
                            <w:rPr>
                              <w:lang w:val="en-US"/>
                            </w:rPr>
                            <w:t>June</w:t>
                          </w:r>
                          <w:r w:rsidR="00CD0361" w:rsidRPr="00B50619">
                            <w:rPr>
                              <w:lang w:val="en-US"/>
                            </w:rPr>
                            <w:t xml:space="preserve"> 20</w:t>
                          </w:r>
                          <w:r>
                            <w:rPr>
                              <w:lang w:val="en-US"/>
                            </w:rPr>
                            <w:t>2</w:t>
                          </w:r>
                          <w:r w:rsidR="00646352">
                            <w:rPr>
                              <w:lang w:val="en-US"/>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C2C3ED" id="_x0000_t202" coordsize="21600,21600" o:spt="202" path="m,l,21600r21600,l21600,xe">
              <v:stroke joinstyle="miter"/>
              <v:path gradientshapeok="t" o:connecttype="rect"/>
            </v:shapetype>
            <v:shape id="Text Box 8" o:spid="_x0000_s1029" type="#_x0000_t202" style="position:absolute;left:0;text-align:left;margin-left:281pt;margin-top:-14.4pt;width:179.7pt;height:51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" o:allowincell="f" filled="f" stroked="f">
              <v:textbox>
                <w:txbxContent>
                  <w:p w14:paraId="58B67693" w14:textId="77777777" w:rsidR="00CD0361" w:rsidRPr="00B50619" w:rsidRDefault="00CD0361" w:rsidP="00CD0361">
                    <w:pPr>
                      <w:jc w:val="right"/>
                      <w:rPr>
                        <w:b/>
                        <w:color w:val="FFFFFF" w:themeColor="background1"/>
                        <w:sz w:val="28"/>
                        <w:szCs w:val="28"/>
                        <w:lang w:val="en-US"/>
                      </w:rPr>
                    </w:pPr>
                    <w:r w:rsidRPr="00B50619">
                      <w:rPr>
                        <w:b/>
                        <w:color w:val="FFFFFF" w:themeColor="background1"/>
                        <w:sz w:val="28"/>
                        <w:szCs w:val="28"/>
                        <w:lang w:val="en-US"/>
                      </w:rPr>
                      <w:t>PRESS RELEASE</w:t>
                    </w:r>
                  </w:p>
                  <w:p w14:paraId="6AEFBA25" w14:textId="20EAFEB8" w:rsidR="00CD0361" w:rsidRPr="00B50619" w:rsidRDefault="008B01ED" w:rsidP="00D05007">
                    <w:pPr>
                      <w:jc w:val="right"/>
                      <w:rPr>
                        <w:lang w:val="en-US"/>
                      </w:rPr>
                    </w:pPr>
                    <w:r>
                      <w:rPr>
                        <w:lang w:val="en-US"/>
                      </w:rPr>
                      <w:t>Darmstadt</w:t>
                    </w:r>
                    <w:r w:rsidR="004605A9" w:rsidRPr="00B50619">
                      <w:rPr>
                        <w:lang w:val="en-US"/>
                      </w:rPr>
                      <w:t>,</w:t>
                    </w:r>
                    <w:r w:rsidR="00CD0361" w:rsidRPr="00B50619">
                      <w:rPr>
                        <w:lang w:val="en-US"/>
                      </w:rPr>
                      <w:t xml:space="preserve"> </w:t>
                    </w:r>
                    <w:r>
                      <w:rPr>
                        <w:lang w:val="en-US"/>
                      </w:rPr>
                      <w:t>21</w:t>
                    </w:r>
                    <w:r w:rsidR="00CD0361" w:rsidRPr="00B50619">
                      <w:rPr>
                        <w:lang w:val="en-US"/>
                      </w:rPr>
                      <w:t xml:space="preserve"> </w:t>
                    </w:r>
                    <w:r>
                      <w:rPr>
                        <w:lang w:val="en-US"/>
                      </w:rPr>
                      <w:t>June</w:t>
                    </w:r>
                    <w:r w:rsidR="00CD0361" w:rsidRPr="00B50619">
                      <w:rPr>
                        <w:lang w:val="en-US"/>
                      </w:rPr>
                      <w:t xml:space="preserve"> 20</w:t>
                    </w:r>
                    <w:r>
                      <w:rPr>
                        <w:lang w:val="en-US"/>
                      </w:rPr>
                      <w:t>2</w:t>
                    </w:r>
                    <w:r w:rsidR="00646352">
                      <w:rPr>
                        <w:lang w:val="en-US"/>
                      </w:rPr>
                      <w:t>3</w:t>
                    </w:r>
                  </w:p>
                </w:txbxContent>
              </v:textbox>
              <w10:wrap anchorx="margin"/>
            </v:shape>
          </w:pict>
        </mc:Fallback>
      </mc:AlternateContent>
    </w:r>
    <w:r w:rsidR="00CD0361" w:rsidRPr="00CD0361">
      <w:rPr>
        <w:noProof/>
        <w:lang w:val="en-US"/>
      </w:rPr>
      <mc:AlternateContent>
        <mc:Choice Requires="wps">
          <w:drawing>
            <wp:anchor distT="0" distB="0" distL="114300" distR="114300" simplePos="0" relativeHeight="251658240" behindDoc="1" locked="0" layoutInCell="1" allowOverlap="1" wp14:anchorId="4B3B8CC9" wp14:editId="4694E232">
              <wp:simplePos x="0" y="0"/>
              <wp:positionH relativeFrom="page">
                <wp:posOffset>4958080</wp:posOffset>
              </wp:positionH>
              <wp:positionV relativeFrom="paragraph">
                <wp:posOffset>-176530</wp:posOffset>
              </wp:positionV>
              <wp:extent cx="2533650" cy="318770"/>
              <wp:effectExtent l="0" t="0" r="0" b="5080"/>
              <wp:wrapNone/>
              <wp:docPr id="7" name="Rectangle 7"/>
              <wp:cNvGraphicFramePr/>
              <a:graphic xmlns:a="http://schemas.openxmlformats.org/drawingml/2006/main">
                <a:graphicData uri="http://schemas.microsoft.com/office/word/2010/wordprocessingShape">
                  <wps:wsp>
                    <wps:cNvSpPr/>
                    <wps:spPr>
                      <a:xfrm>
                        <a:off x="0" y="0"/>
                        <a:ext cx="2533650" cy="31877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03FAF9CB" id="Rectangle 7" o:spid="_x0000_s1026" style="position:absolute;margin-left:390.4pt;margin-top:-13.9pt;width:199.5pt;height:25.1pt;z-index:-25164697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" fillcolor="#1f497d [3215]" stroked="f" strokeweight="2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7399"/>
    <w:multiLevelType w:val="hybridMultilevel"/>
    <w:tmpl w:val="2F94CBF8"/>
    <w:lvl w:ilvl="0" w:tplc="08160001">
      <w:start w:val="1"/>
      <w:numFmt w:val="bullet"/>
      <w:lvlText w:val=""/>
      <w:lvlJc w:val="left"/>
      <w:pPr>
        <w:ind w:left="1004" w:hanging="360"/>
      </w:pPr>
      <w:rPr>
        <w:rFonts w:ascii="Symbol" w:hAnsi="Symbol" w:hint="default"/>
      </w:rPr>
    </w:lvl>
    <w:lvl w:ilvl="1" w:tplc="08160003" w:tentative="1">
      <w:start w:val="1"/>
      <w:numFmt w:val="bullet"/>
      <w:lvlText w:val="o"/>
      <w:lvlJc w:val="left"/>
      <w:pPr>
        <w:ind w:left="1724" w:hanging="360"/>
      </w:pPr>
      <w:rPr>
        <w:rFonts w:ascii="Courier New" w:hAnsi="Courier New" w:cs="Courier New" w:hint="default"/>
      </w:rPr>
    </w:lvl>
    <w:lvl w:ilvl="2" w:tplc="08160005" w:tentative="1">
      <w:start w:val="1"/>
      <w:numFmt w:val="bullet"/>
      <w:lvlText w:val=""/>
      <w:lvlJc w:val="left"/>
      <w:pPr>
        <w:ind w:left="2444" w:hanging="360"/>
      </w:pPr>
      <w:rPr>
        <w:rFonts w:ascii="Wingdings" w:hAnsi="Wingdings" w:hint="default"/>
      </w:rPr>
    </w:lvl>
    <w:lvl w:ilvl="3" w:tplc="08160001" w:tentative="1">
      <w:start w:val="1"/>
      <w:numFmt w:val="bullet"/>
      <w:lvlText w:val=""/>
      <w:lvlJc w:val="left"/>
      <w:pPr>
        <w:ind w:left="3164" w:hanging="360"/>
      </w:pPr>
      <w:rPr>
        <w:rFonts w:ascii="Symbol" w:hAnsi="Symbol" w:hint="default"/>
      </w:rPr>
    </w:lvl>
    <w:lvl w:ilvl="4" w:tplc="08160003" w:tentative="1">
      <w:start w:val="1"/>
      <w:numFmt w:val="bullet"/>
      <w:lvlText w:val="o"/>
      <w:lvlJc w:val="left"/>
      <w:pPr>
        <w:ind w:left="3884" w:hanging="360"/>
      </w:pPr>
      <w:rPr>
        <w:rFonts w:ascii="Courier New" w:hAnsi="Courier New" w:cs="Courier New" w:hint="default"/>
      </w:rPr>
    </w:lvl>
    <w:lvl w:ilvl="5" w:tplc="08160005" w:tentative="1">
      <w:start w:val="1"/>
      <w:numFmt w:val="bullet"/>
      <w:lvlText w:val=""/>
      <w:lvlJc w:val="left"/>
      <w:pPr>
        <w:ind w:left="4604" w:hanging="360"/>
      </w:pPr>
      <w:rPr>
        <w:rFonts w:ascii="Wingdings" w:hAnsi="Wingdings" w:hint="default"/>
      </w:rPr>
    </w:lvl>
    <w:lvl w:ilvl="6" w:tplc="08160001" w:tentative="1">
      <w:start w:val="1"/>
      <w:numFmt w:val="bullet"/>
      <w:lvlText w:val=""/>
      <w:lvlJc w:val="left"/>
      <w:pPr>
        <w:ind w:left="5324" w:hanging="360"/>
      </w:pPr>
      <w:rPr>
        <w:rFonts w:ascii="Symbol" w:hAnsi="Symbol" w:hint="default"/>
      </w:rPr>
    </w:lvl>
    <w:lvl w:ilvl="7" w:tplc="08160003" w:tentative="1">
      <w:start w:val="1"/>
      <w:numFmt w:val="bullet"/>
      <w:lvlText w:val="o"/>
      <w:lvlJc w:val="left"/>
      <w:pPr>
        <w:ind w:left="6044" w:hanging="360"/>
      </w:pPr>
      <w:rPr>
        <w:rFonts w:ascii="Courier New" w:hAnsi="Courier New" w:cs="Courier New" w:hint="default"/>
      </w:rPr>
    </w:lvl>
    <w:lvl w:ilvl="8" w:tplc="08160005" w:tentative="1">
      <w:start w:val="1"/>
      <w:numFmt w:val="bullet"/>
      <w:lvlText w:val=""/>
      <w:lvlJc w:val="left"/>
      <w:pPr>
        <w:ind w:left="6764" w:hanging="360"/>
      </w:pPr>
      <w:rPr>
        <w:rFonts w:ascii="Wingdings" w:hAnsi="Wingdings" w:hint="default"/>
      </w:rPr>
    </w:lvl>
  </w:abstractNum>
  <w:abstractNum w:abstractNumId="1" w15:restartNumberingAfterBreak="0">
    <w:nsid w:val="13460BF1"/>
    <w:multiLevelType w:val="hybridMultilevel"/>
    <w:tmpl w:val="850A3294"/>
    <w:lvl w:ilvl="0" w:tplc="0816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8E36ED1"/>
    <w:multiLevelType w:val="hybridMultilevel"/>
    <w:tmpl w:val="219A8052"/>
    <w:lvl w:ilvl="0" w:tplc="71F8955A">
      <w:start w:val="1"/>
      <w:numFmt w:val="decimal"/>
      <w:lvlText w:val="%1."/>
      <w:lvlJc w:val="left"/>
      <w:pPr>
        <w:ind w:left="1068" w:hanging="360"/>
      </w:pPr>
      <w:rPr>
        <w:rFonts w:hint="default"/>
        <w:b/>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3" w15:restartNumberingAfterBreak="0">
    <w:nsid w:val="267475E1"/>
    <w:multiLevelType w:val="hybridMultilevel"/>
    <w:tmpl w:val="D7C08518"/>
    <w:lvl w:ilvl="0" w:tplc="5686C158">
      <w:start w:val="1"/>
      <w:numFmt w:val="bullet"/>
      <w:pStyle w:val="Estilo1"/>
      <w:lvlText w:val=""/>
      <w:lvlJc w:val="left"/>
      <w:pPr>
        <w:ind w:left="1068" w:hanging="360"/>
      </w:pPr>
      <w:rPr>
        <w:rFonts w:ascii="Symbol" w:hAnsi="Symbol" w:hint="default"/>
      </w:rPr>
    </w:lvl>
    <w:lvl w:ilvl="1" w:tplc="08160003" w:tentative="1">
      <w:start w:val="1"/>
      <w:numFmt w:val="bullet"/>
      <w:lvlText w:val="o"/>
      <w:lvlJc w:val="left"/>
      <w:pPr>
        <w:ind w:left="1788" w:hanging="360"/>
      </w:pPr>
      <w:rPr>
        <w:rFonts w:ascii="Courier New" w:hAnsi="Courier New" w:cs="Courier New" w:hint="default"/>
      </w:rPr>
    </w:lvl>
    <w:lvl w:ilvl="2" w:tplc="08160005" w:tentative="1">
      <w:start w:val="1"/>
      <w:numFmt w:val="bullet"/>
      <w:lvlText w:val=""/>
      <w:lvlJc w:val="left"/>
      <w:pPr>
        <w:ind w:left="2508" w:hanging="360"/>
      </w:pPr>
      <w:rPr>
        <w:rFonts w:ascii="Wingdings" w:hAnsi="Wingdings" w:hint="default"/>
      </w:rPr>
    </w:lvl>
    <w:lvl w:ilvl="3" w:tplc="08160001" w:tentative="1">
      <w:start w:val="1"/>
      <w:numFmt w:val="bullet"/>
      <w:lvlText w:val=""/>
      <w:lvlJc w:val="left"/>
      <w:pPr>
        <w:ind w:left="3228" w:hanging="360"/>
      </w:pPr>
      <w:rPr>
        <w:rFonts w:ascii="Symbol" w:hAnsi="Symbol" w:hint="default"/>
      </w:rPr>
    </w:lvl>
    <w:lvl w:ilvl="4" w:tplc="08160003" w:tentative="1">
      <w:start w:val="1"/>
      <w:numFmt w:val="bullet"/>
      <w:lvlText w:val="o"/>
      <w:lvlJc w:val="left"/>
      <w:pPr>
        <w:ind w:left="3948" w:hanging="360"/>
      </w:pPr>
      <w:rPr>
        <w:rFonts w:ascii="Courier New" w:hAnsi="Courier New" w:cs="Courier New" w:hint="default"/>
      </w:rPr>
    </w:lvl>
    <w:lvl w:ilvl="5" w:tplc="08160005" w:tentative="1">
      <w:start w:val="1"/>
      <w:numFmt w:val="bullet"/>
      <w:lvlText w:val=""/>
      <w:lvlJc w:val="left"/>
      <w:pPr>
        <w:ind w:left="4668" w:hanging="360"/>
      </w:pPr>
      <w:rPr>
        <w:rFonts w:ascii="Wingdings" w:hAnsi="Wingdings" w:hint="default"/>
      </w:rPr>
    </w:lvl>
    <w:lvl w:ilvl="6" w:tplc="08160001" w:tentative="1">
      <w:start w:val="1"/>
      <w:numFmt w:val="bullet"/>
      <w:lvlText w:val=""/>
      <w:lvlJc w:val="left"/>
      <w:pPr>
        <w:ind w:left="5388" w:hanging="360"/>
      </w:pPr>
      <w:rPr>
        <w:rFonts w:ascii="Symbol" w:hAnsi="Symbol" w:hint="default"/>
      </w:rPr>
    </w:lvl>
    <w:lvl w:ilvl="7" w:tplc="08160003" w:tentative="1">
      <w:start w:val="1"/>
      <w:numFmt w:val="bullet"/>
      <w:lvlText w:val="o"/>
      <w:lvlJc w:val="left"/>
      <w:pPr>
        <w:ind w:left="6108" w:hanging="360"/>
      </w:pPr>
      <w:rPr>
        <w:rFonts w:ascii="Courier New" w:hAnsi="Courier New" w:cs="Courier New" w:hint="default"/>
      </w:rPr>
    </w:lvl>
    <w:lvl w:ilvl="8" w:tplc="08160005" w:tentative="1">
      <w:start w:val="1"/>
      <w:numFmt w:val="bullet"/>
      <w:lvlText w:val=""/>
      <w:lvlJc w:val="left"/>
      <w:pPr>
        <w:ind w:left="6828" w:hanging="360"/>
      </w:pPr>
      <w:rPr>
        <w:rFonts w:ascii="Wingdings" w:hAnsi="Wingdings" w:hint="default"/>
      </w:rPr>
    </w:lvl>
  </w:abstractNum>
  <w:abstractNum w:abstractNumId="4" w15:restartNumberingAfterBreak="0">
    <w:nsid w:val="29C11269"/>
    <w:multiLevelType w:val="hybridMultilevel"/>
    <w:tmpl w:val="EC24D0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4722DB5"/>
    <w:multiLevelType w:val="hybridMultilevel"/>
    <w:tmpl w:val="36F0F0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F8D356F"/>
    <w:multiLevelType w:val="hybridMultilevel"/>
    <w:tmpl w:val="82F47468"/>
    <w:lvl w:ilvl="0" w:tplc="019AAA86">
      <w:start w:val="1"/>
      <w:numFmt w:val="upperRoman"/>
      <w:pStyle w:val="Heading1"/>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6B96335"/>
    <w:multiLevelType w:val="hybridMultilevel"/>
    <w:tmpl w:val="465489E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B9E377A"/>
    <w:multiLevelType w:val="hybridMultilevel"/>
    <w:tmpl w:val="FBDA87C6"/>
    <w:lvl w:ilvl="0" w:tplc="314E0476">
      <w:start w:val="1"/>
      <w:numFmt w:val="upperLetter"/>
      <w:pStyle w:val="Heading2"/>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FA124EE"/>
    <w:multiLevelType w:val="multilevel"/>
    <w:tmpl w:val="F2987AE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 w15:restartNumberingAfterBreak="0">
    <w:nsid w:val="502D1A49"/>
    <w:multiLevelType w:val="hybridMultilevel"/>
    <w:tmpl w:val="3F52A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79641EA"/>
    <w:multiLevelType w:val="hybridMultilevel"/>
    <w:tmpl w:val="0AEEB924"/>
    <w:lvl w:ilvl="0" w:tplc="3F5AC0A6">
      <w:start w:val="1"/>
      <w:numFmt w:val="lowerLetter"/>
      <w:pStyle w:val="Heading3"/>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C1F408C"/>
    <w:multiLevelType w:val="hybridMultilevel"/>
    <w:tmpl w:val="10E4597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15:restartNumberingAfterBreak="0">
    <w:nsid w:val="6E8376CD"/>
    <w:multiLevelType w:val="multilevel"/>
    <w:tmpl w:val="E436A3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34182583">
    <w:abstractNumId w:val="6"/>
  </w:num>
  <w:num w:numId="2" w16cid:durableId="1066998477">
    <w:abstractNumId w:val="8"/>
  </w:num>
  <w:num w:numId="3" w16cid:durableId="714112701">
    <w:abstractNumId w:val="11"/>
  </w:num>
  <w:num w:numId="4" w16cid:durableId="1664510480">
    <w:abstractNumId w:val="4"/>
  </w:num>
  <w:num w:numId="5" w16cid:durableId="2128620500">
    <w:abstractNumId w:val="5"/>
  </w:num>
  <w:num w:numId="6" w16cid:durableId="41440073">
    <w:abstractNumId w:val="13"/>
  </w:num>
  <w:num w:numId="7" w16cid:durableId="20487516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711778">
    <w:abstractNumId w:val="9"/>
  </w:num>
  <w:num w:numId="9" w16cid:durableId="2140997805">
    <w:abstractNumId w:val="1"/>
  </w:num>
  <w:num w:numId="10" w16cid:durableId="216012394">
    <w:abstractNumId w:val="12"/>
  </w:num>
  <w:num w:numId="11" w16cid:durableId="1980258810">
    <w:abstractNumId w:val="0"/>
  </w:num>
  <w:num w:numId="12" w16cid:durableId="1713532460">
    <w:abstractNumId w:val="3"/>
  </w:num>
  <w:num w:numId="13" w16cid:durableId="1656032191">
    <w:abstractNumId w:val="2"/>
  </w:num>
  <w:num w:numId="14" w16cid:durableId="28184671">
    <w:abstractNumId w:val="7"/>
  </w:num>
  <w:num w:numId="15" w16cid:durableId="1648630370">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1ED"/>
    <w:rsid w:val="00000E29"/>
    <w:rsid w:val="00013D33"/>
    <w:rsid w:val="00016D8B"/>
    <w:rsid w:val="000205E2"/>
    <w:rsid w:val="00021070"/>
    <w:rsid w:val="00024ECC"/>
    <w:rsid w:val="00025B68"/>
    <w:rsid w:val="00031A3C"/>
    <w:rsid w:val="000348EF"/>
    <w:rsid w:val="00042838"/>
    <w:rsid w:val="00044CBC"/>
    <w:rsid w:val="00045B4A"/>
    <w:rsid w:val="00045D84"/>
    <w:rsid w:val="00047D14"/>
    <w:rsid w:val="00047EA7"/>
    <w:rsid w:val="00082159"/>
    <w:rsid w:val="00095AEF"/>
    <w:rsid w:val="000A35AF"/>
    <w:rsid w:val="000B05B7"/>
    <w:rsid w:val="000B0929"/>
    <w:rsid w:val="000C0134"/>
    <w:rsid w:val="000C3827"/>
    <w:rsid w:val="000C5C40"/>
    <w:rsid w:val="000C64E1"/>
    <w:rsid w:val="000D3040"/>
    <w:rsid w:val="000D3740"/>
    <w:rsid w:val="000D57D7"/>
    <w:rsid w:val="000D77E2"/>
    <w:rsid w:val="000E1723"/>
    <w:rsid w:val="000E3353"/>
    <w:rsid w:val="000E6DE3"/>
    <w:rsid w:val="000F06DD"/>
    <w:rsid w:val="000F154F"/>
    <w:rsid w:val="000F2EAC"/>
    <w:rsid w:val="00106942"/>
    <w:rsid w:val="00106E7C"/>
    <w:rsid w:val="0011407F"/>
    <w:rsid w:val="00114ECF"/>
    <w:rsid w:val="00115011"/>
    <w:rsid w:val="001176D7"/>
    <w:rsid w:val="00124A96"/>
    <w:rsid w:val="00130D66"/>
    <w:rsid w:val="00135791"/>
    <w:rsid w:val="00143AB3"/>
    <w:rsid w:val="0014732F"/>
    <w:rsid w:val="00147C72"/>
    <w:rsid w:val="00153093"/>
    <w:rsid w:val="00175BBE"/>
    <w:rsid w:val="00186625"/>
    <w:rsid w:val="00186E6C"/>
    <w:rsid w:val="00187F90"/>
    <w:rsid w:val="0019007E"/>
    <w:rsid w:val="00193504"/>
    <w:rsid w:val="00196619"/>
    <w:rsid w:val="001A1CCB"/>
    <w:rsid w:val="001B04A1"/>
    <w:rsid w:val="001B40E0"/>
    <w:rsid w:val="001B441B"/>
    <w:rsid w:val="001C44CC"/>
    <w:rsid w:val="001C6A2A"/>
    <w:rsid w:val="001D5BCE"/>
    <w:rsid w:val="001E2C89"/>
    <w:rsid w:val="001E60A6"/>
    <w:rsid w:val="001F5CC9"/>
    <w:rsid w:val="001F6E7A"/>
    <w:rsid w:val="00203F59"/>
    <w:rsid w:val="00205AD3"/>
    <w:rsid w:val="002143D0"/>
    <w:rsid w:val="00226EAA"/>
    <w:rsid w:val="00233BA1"/>
    <w:rsid w:val="002343CF"/>
    <w:rsid w:val="00234891"/>
    <w:rsid w:val="002461E8"/>
    <w:rsid w:val="0025292F"/>
    <w:rsid w:val="00252FF1"/>
    <w:rsid w:val="00254F7E"/>
    <w:rsid w:val="00256BE7"/>
    <w:rsid w:val="0026156B"/>
    <w:rsid w:val="00264B8A"/>
    <w:rsid w:val="0026539A"/>
    <w:rsid w:val="002667E5"/>
    <w:rsid w:val="00266939"/>
    <w:rsid w:val="00271C32"/>
    <w:rsid w:val="00283F1E"/>
    <w:rsid w:val="00284B8E"/>
    <w:rsid w:val="0028774D"/>
    <w:rsid w:val="00292D55"/>
    <w:rsid w:val="002A1A6B"/>
    <w:rsid w:val="002B4536"/>
    <w:rsid w:val="002F204E"/>
    <w:rsid w:val="002F421F"/>
    <w:rsid w:val="002F5E10"/>
    <w:rsid w:val="00301098"/>
    <w:rsid w:val="00302C8F"/>
    <w:rsid w:val="00303A64"/>
    <w:rsid w:val="00305374"/>
    <w:rsid w:val="00315767"/>
    <w:rsid w:val="00322DE7"/>
    <w:rsid w:val="0032374A"/>
    <w:rsid w:val="00325B6B"/>
    <w:rsid w:val="00325E2D"/>
    <w:rsid w:val="003317FA"/>
    <w:rsid w:val="00331A72"/>
    <w:rsid w:val="00336F03"/>
    <w:rsid w:val="0034141A"/>
    <w:rsid w:val="00346316"/>
    <w:rsid w:val="00346A5C"/>
    <w:rsid w:val="00347522"/>
    <w:rsid w:val="00350BCC"/>
    <w:rsid w:val="00352950"/>
    <w:rsid w:val="00367F47"/>
    <w:rsid w:val="00372F57"/>
    <w:rsid w:val="00380397"/>
    <w:rsid w:val="0038160B"/>
    <w:rsid w:val="003850BA"/>
    <w:rsid w:val="00394C56"/>
    <w:rsid w:val="003A405F"/>
    <w:rsid w:val="003A7A50"/>
    <w:rsid w:val="003B0872"/>
    <w:rsid w:val="003B42D6"/>
    <w:rsid w:val="003C6D5B"/>
    <w:rsid w:val="003D356E"/>
    <w:rsid w:val="003D68AF"/>
    <w:rsid w:val="003D7C5D"/>
    <w:rsid w:val="003D7F55"/>
    <w:rsid w:val="003E0C40"/>
    <w:rsid w:val="003E25C5"/>
    <w:rsid w:val="00404C7F"/>
    <w:rsid w:val="00407C96"/>
    <w:rsid w:val="00420394"/>
    <w:rsid w:val="00420BC9"/>
    <w:rsid w:val="004213B3"/>
    <w:rsid w:val="00421779"/>
    <w:rsid w:val="00421893"/>
    <w:rsid w:val="00425E45"/>
    <w:rsid w:val="0042626A"/>
    <w:rsid w:val="004313F2"/>
    <w:rsid w:val="00431F7F"/>
    <w:rsid w:val="004328BB"/>
    <w:rsid w:val="00433EA1"/>
    <w:rsid w:val="004362AB"/>
    <w:rsid w:val="00436FC9"/>
    <w:rsid w:val="004420DB"/>
    <w:rsid w:val="00452CF1"/>
    <w:rsid w:val="0045482F"/>
    <w:rsid w:val="004605A9"/>
    <w:rsid w:val="00460A36"/>
    <w:rsid w:val="004669D2"/>
    <w:rsid w:val="004670D5"/>
    <w:rsid w:val="00470F13"/>
    <w:rsid w:val="0047570F"/>
    <w:rsid w:val="00484719"/>
    <w:rsid w:val="004868A2"/>
    <w:rsid w:val="00493E34"/>
    <w:rsid w:val="00495144"/>
    <w:rsid w:val="004A0853"/>
    <w:rsid w:val="004A2B5A"/>
    <w:rsid w:val="004A2F88"/>
    <w:rsid w:val="004B0811"/>
    <w:rsid w:val="004B1336"/>
    <w:rsid w:val="004B20F1"/>
    <w:rsid w:val="004C2A2C"/>
    <w:rsid w:val="004C40C5"/>
    <w:rsid w:val="004C4180"/>
    <w:rsid w:val="004C6CA7"/>
    <w:rsid w:val="004D0364"/>
    <w:rsid w:val="004D096B"/>
    <w:rsid w:val="004D122F"/>
    <w:rsid w:val="004D503F"/>
    <w:rsid w:val="004D7F45"/>
    <w:rsid w:val="004E23F5"/>
    <w:rsid w:val="004F24AD"/>
    <w:rsid w:val="004F4FB6"/>
    <w:rsid w:val="004F623D"/>
    <w:rsid w:val="004F743F"/>
    <w:rsid w:val="00500A4F"/>
    <w:rsid w:val="00501C7C"/>
    <w:rsid w:val="00504557"/>
    <w:rsid w:val="00506920"/>
    <w:rsid w:val="00511CCD"/>
    <w:rsid w:val="00512C10"/>
    <w:rsid w:val="00515F04"/>
    <w:rsid w:val="00517A50"/>
    <w:rsid w:val="00522EA2"/>
    <w:rsid w:val="005325D3"/>
    <w:rsid w:val="00534D79"/>
    <w:rsid w:val="00534DA4"/>
    <w:rsid w:val="005376E2"/>
    <w:rsid w:val="0054272C"/>
    <w:rsid w:val="00543A72"/>
    <w:rsid w:val="00546398"/>
    <w:rsid w:val="005465B8"/>
    <w:rsid w:val="00551D51"/>
    <w:rsid w:val="00554CC2"/>
    <w:rsid w:val="00561674"/>
    <w:rsid w:val="00567404"/>
    <w:rsid w:val="005722CC"/>
    <w:rsid w:val="0059063F"/>
    <w:rsid w:val="00593067"/>
    <w:rsid w:val="005B5A57"/>
    <w:rsid w:val="005C0A00"/>
    <w:rsid w:val="005C1830"/>
    <w:rsid w:val="005C2094"/>
    <w:rsid w:val="005D6D09"/>
    <w:rsid w:val="005E6742"/>
    <w:rsid w:val="005F17ED"/>
    <w:rsid w:val="005F549B"/>
    <w:rsid w:val="005F63FF"/>
    <w:rsid w:val="006024F4"/>
    <w:rsid w:val="0060455D"/>
    <w:rsid w:val="00605538"/>
    <w:rsid w:val="00620BAB"/>
    <w:rsid w:val="00622341"/>
    <w:rsid w:val="006237D8"/>
    <w:rsid w:val="00630BCC"/>
    <w:rsid w:val="0064326C"/>
    <w:rsid w:val="006446FC"/>
    <w:rsid w:val="00645A4D"/>
    <w:rsid w:val="00646352"/>
    <w:rsid w:val="00654803"/>
    <w:rsid w:val="00660813"/>
    <w:rsid w:val="00666AFA"/>
    <w:rsid w:val="00670EE6"/>
    <w:rsid w:val="00671D79"/>
    <w:rsid w:val="00672459"/>
    <w:rsid w:val="00677428"/>
    <w:rsid w:val="00677D1E"/>
    <w:rsid w:val="00682C2D"/>
    <w:rsid w:val="0069061B"/>
    <w:rsid w:val="006A3EAC"/>
    <w:rsid w:val="006B6D9A"/>
    <w:rsid w:val="006C35CF"/>
    <w:rsid w:val="006D6521"/>
    <w:rsid w:val="006D6856"/>
    <w:rsid w:val="006D6B54"/>
    <w:rsid w:val="006E681A"/>
    <w:rsid w:val="006F180F"/>
    <w:rsid w:val="006F5606"/>
    <w:rsid w:val="0070144E"/>
    <w:rsid w:val="00707AB7"/>
    <w:rsid w:val="00710D72"/>
    <w:rsid w:val="00724C3E"/>
    <w:rsid w:val="007317E3"/>
    <w:rsid w:val="00732DB5"/>
    <w:rsid w:val="00733517"/>
    <w:rsid w:val="007354A0"/>
    <w:rsid w:val="00735B6B"/>
    <w:rsid w:val="00740AC3"/>
    <w:rsid w:val="00744406"/>
    <w:rsid w:val="00744C17"/>
    <w:rsid w:val="00745C6B"/>
    <w:rsid w:val="007464A9"/>
    <w:rsid w:val="00752A3F"/>
    <w:rsid w:val="007577E1"/>
    <w:rsid w:val="00762B39"/>
    <w:rsid w:val="007630D4"/>
    <w:rsid w:val="00763229"/>
    <w:rsid w:val="00764FFF"/>
    <w:rsid w:val="007750B3"/>
    <w:rsid w:val="00775EBD"/>
    <w:rsid w:val="00776603"/>
    <w:rsid w:val="00781669"/>
    <w:rsid w:val="00792291"/>
    <w:rsid w:val="00792667"/>
    <w:rsid w:val="0079318A"/>
    <w:rsid w:val="00794D4A"/>
    <w:rsid w:val="007958EC"/>
    <w:rsid w:val="007A3884"/>
    <w:rsid w:val="007A4DF7"/>
    <w:rsid w:val="007B233D"/>
    <w:rsid w:val="007B2DF2"/>
    <w:rsid w:val="007B4412"/>
    <w:rsid w:val="007B6A1F"/>
    <w:rsid w:val="007C09E6"/>
    <w:rsid w:val="007C45EE"/>
    <w:rsid w:val="007E29BD"/>
    <w:rsid w:val="007E5636"/>
    <w:rsid w:val="007E5C1B"/>
    <w:rsid w:val="007F1251"/>
    <w:rsid w:val="007F6381"/>
    <w:rsid w:val="008025BF"/>
    <w:rsid w:val="008102AD"/>
    <w:rsid w:val="00811827"/>
    <w:rsid w:val="008251FC"/>
    <w:rsid w:val="00833F8E"/>
    <w:rsid w:val="008342DC"/>
    <w:rsid w:val="0083684B"/>
    <w:rsid w:val="00845145"/>
    <w:rsid w:val="00860E31"/>
    <w:rsid w:val="00862399"/>
    <w:rsid w:val="00866148"/>
    <w:rsid w:val="00866D3D"/>
    <w:rsid w:val="00880E87"/>
    <w:rsid w:val="00887555"/>
    <w:rsid w:val="00894454"/>
    <w:rsid w:val="00896C44"/>
    <w:rsid w:val="008A0EB8"/>
    <w:rsid w:val="008A3803"/>
    <w:rsid w:val="008A78E3"/>
    <w:rsid w:val="008B01ED"/>
    <w:rsid w:val="008B16CF"/>
    <w:rsid w:val="008B4CAE"/>
    <w:rsid w:val="008B743F"/>
    <w:rsid w:val="008C0A77"/>
    <w:rsid w:val="008C6FD8"/>
    <w:rsid w:val="008D4B1F"/>
    <w:rsid w:val="008D68C5"/>
    <w:rsid w:val="008E2195"/>
    <w:rsid w:val="008E5156"/>
    <w:rsid w:val="008E6046"/>
    <w:rsid w:val="008E6185"/>
    <w:rsid w:val="008F461D"/>
    <w:rsid w:val="00902809"/>
    <w:rsid w:val="009078FF"/>
    <w:rsid w:val="00927C70"/>
    <w:rsid w:val="00927EBA"/>
    <w:rsid w:val="00935BEB"/>
    <w:rsid w:val="00937312"/>
    <w:rsid w:val="0094102E"/>
    <w:rsid w:val="00946C80"/>
    <w:rsid w:val="009475DB"/>
    <w:rsid w:val="00953483"/>
    <w:rsid w:val="009621B3"/>
    <w:rsid w:val="0096251C"/>
    <w:rsid w:val="009707FA"/>
    <w:rsid w:val="00970F63"/>
    <w:rsid w:val="009813FF"/>
    <w:rsid w:val="00992949"/>
    <w:rsid w:val="0099546B"/>
    <w:rsid w:val="00997447"/>
    <w:rsid w:val="00997580"/>
    <w:rsid w:val="00997AC6"/>
    <w:rsid w:val="009A0FFC"/>
    <w:rsid w:val="009A25B4"/>
    <w:rsid w:val="009A33F9"/>
    <w:rsid w:val="009A43D7"/>
    <w:rsid w:val="009A5B56"/>
    <w:rsid w:val="009A5C47"/>
    <w:rsid w:val="009B6E62"/>
    <w:rsid w:val="009C0A6E"/>
    <w:rsid w:val="009C6175"/>
    <w:rsid w:val="009E389E"/>
    <w:rsid w:val="009E772C"/>
    <w:rsid w:val="009F23B7"/>
    <w:rsid w:val="009F4838"/>
    <w:rsid w:val="00A03449"/>
    <w:rsid w:val="00A03497"/>
    <w:rsid w:val="00A04580"/>
    <w:rsid w:val="00A06BD4"/>
    <w:rsid w:val="00A10B55"/>
    <w:rsid w:val="00A2774A"/>
    <w:rsid w:val="00A41515"/>
    <w:rsid w:val="00A42755"/>
    <w:rsid w:val="00A44880"/>
    <w:rsid w:val="00A47D04"/>
    <w:rsid w:val="00A503AA"/>
    <w:rsid w:val="00A52726"/>
    <w:rsid w:val="00A643C6"/>
    <w:rsid w:val="00A67CE0"/>
    <w:rsid w:val="00A67F24"/>
    <w:rsid w:val="00A71807"/>
    <w:rsid w:val="00A73F29"/>
    <w:rsid w:val="00A8466E"/>
    <w:rsid w:val="00A85130"/>
    <w:rsid w:val="00A87768"/>
    <w:rsid w:val="00A87E30"/>
    <w:rsid w:val="00A92B91"/>
    <w:rsid w:val="00A9548C"/>
    <w:rsid w:val="00AA0E9D"/>
    <w:rsid w:val="00AA192D"/>
    <w:rsid w:val="00AA25F7"/>
    <w:rsid w:val="00AA2918"/>
    <w:rsid w:val="00AB053A"/>
    <w:rsid w:val="00AB0A26"/>
    <w:rsid w:val="00AC00B2"/>
    <w:rsid w:val="00AC36E1"/>
    <w:rsid w:val="00AD556F"/>
    <w:rsid w:val="00AE1820"/>
    <w:rsid w:val="00AF01C8"/>
    <w:rsid w:val="00AF31DE"/>
    <w:rsid w:val="00B00311"/>
    <w:rsid w:val="00B03C76"/>
    <w:rsid w:val="00B051FA"/>
    <w:rsid w:val="00B16CE1"/>
    <w:rsid w:val="00B16EAA"/>
    <w:rsid w:val="00B220C2"/>
    <w:rsid w:val="00B30048"/>
    <w:rsid w:val="00B330A6"/>
    <w:rsid w:val="00B349C3"/>
    <w:rsid w:val="00B34BDE"/>
    <w:rsid w:val="00B36898"/>
    <w:rsid w:val="00B402DB"/>
    <w:rsid w:val="00B44DCD"/>
    <w:rsid w:val="00B50619"/>
    <w:rsid w:val="00B5072F"/>
    <w:rsid w:val="00B51B29"/>
    <w:rsid w:val="00B52328"/>
    <w:rsid w:val="00B5393F"/>
    <w:rsid w:val="00B57B38"/>
    <w:rsid w:val="00B57BBA"/>
    <w:rsid w:val="00B62CB5"/>
    <w:rsid w:val="00B70E16"/>
    <w:rsid w:val="00B74F64"/>
    <w:rsid w:val="00B9033E"/>
    <w:rsid w:val="00BB14CF"/>
    <w:rsid w:val="00BB77AF"/>
    <w:rsid w:val="00BC046C"/>
    <w:rsid w:val="00BC4633"/>
    <w:rsid w:val="00BC5778"/>
    <w:rsid w:val="00BD4379"/>
    <w:rsid w:val="00BE0422"/>
    <w:rsid w:val="00BE16B0"/>
    <w:rsid w:val="00BE6165"/>
    <w:rsid w:val="00BF21C8"/>
    <w:rsid w:val="00BF363C"/>
    <w:rsid w:val="00BF4E64"/>
    <w:rsid w:val="00BF5E78"/>
    <w:rsid w:val="00C15BD2"/>
    <w:rsid w:val="00C365D1"/>
    <w:rsid w:val="00C36F5C"/>
    <w:rsid w:val="00C422C9"/>
    <w:rsid w:val="00C63307"/>
    <w:rsid w:val="00C83B16"/>
    <w:rsid w:val="00C86069"/>
    <w:rsid w:val="00C8750B"/>
    <w:rsid w:val="00C91415"/>
    <w:rsid w:val="00C93140"/>
    <w:rsid w:val="00CA243B"/>
    <w:rsid w:val="00CA54B7"/>
    <w:rsid w:val="00CA5C56"/>
    <w:rsid w:val="00CB07BD"/>
    <w:rsid w:val="00CC08CD"/>
    <w:rsid w:val="00CC2AE9"/>
    <w:rsid w:val="00CD0361"/>
    <w:rsid w:val="00CD4D85"/>
    <w:rsid w:val="00CD5434"/>
    <w:rsid w:val="00CD7E3E"/>
    <w:rsid w:val="00CE08B5"/>
    <w:rsid w:val="00CE435F"/>
    <w:rsid w:val="00CE6409"/>
    <w:rsid w:val="00CE7937"/>
    <w:rsid w:val="00CF31AD"/>
    <w:rsid w:val="00CF3F7D"/>
    <w:rsid w:val="00CF6658"/>
    <w:rsid w:val="00CF7DA9"/>
    <w:rsid w:val="00D001C6"/>
    <w:rsid w:val="00D05007"/>
    <w:rsid w:val="00D11E0F"/>
    <w:rsid w:val="00D120C4"/>
    <w:rsid w:val="00D12159"/>
    <w:rsid w:val="00D16499"/>
    <w:rsid w:val="00D22490"/>
    <w:rsid w:val="00D30EB4"/>
    <w:rsid w:val="00D3671A"/>
    <w:rsid w:val="00D40B7F"/>
    <w:rsid w:val="00D42016"/>
    <w:rsid w:val="00D472E9"/>
    <w:rsid w:val="00D519AD"/>
    <w:rsid w:val="00D524A9"/>
    <w:rsid w:val="00D52E54"/>
    <w:rsid w:val="00D63C8E"/>
    <w:rsid w:val="00D64B27"/>
    <w:rsid w:val="00D668F3"/>
    <w:rsid w:val="00D74C69"/>
    <w:rsid w:val="00D826E2"/>
    <w:rsid w:val="00DA3F40"/>
    <w:rsid w:val="00DC593D"/>
    <w:rsid w:val="00DC5BB7"/>
    <w:rsid w:val="00DC6387"/>
    <w:rsid w:val="00DC7183"/>
    <w:rsid w:val="00DD7CA7"/>
    <w:rsid w:val="00DE5981"/>
    <w:rsid w:val="00DE5B90"/>
    <w:rsid w:val="00DF0155"/>
    <w:rsid w:val="00DF4789"/>
    <w:rsid w:val="00E0400D"/>
    <w:rsid w:val="00E064DD"/>
    <w:rsid w:val="00E11747"/>
    <w:rsid w:val="00E13CF4"/>
    <w:rsid w:val="00E176B5"/>
    <w:rsid w:val="00E201ED"/>
    <w:rsid w:val="00E22463"/>
    <w:rsid w:val="00E30F08"/>
    <w:rsid w:val="00E317A9"/>
    <w:rsid w:val="00E3371E"/>
    <w:rsid w:val="00E43874"/>
    <w:rsid w:val="00E44EDE"/>
    <w:rsid w:val="00E4512D"/>
    <w:rsid w:val="00E47371"/>
    <w:rsid w:val="00E47894"/>
    <w:rsid w:val="00E47DA0"/>
    <w:rsid w:val="00E530F6"/>
    <w:rsid w:val="00E5585E"/>
    <w:rsid w:val="00E62990"/>
    <w:rsid w:val="00E649C7"/>
    <w:rsid w:val="00E64A6D"/>
    <w:rsid w:val="00E662B0"/>
    <w:rsid w:val="00E721A8"/>
    <w:rsid w:val="00E73095"/>
    <w:rsid w:val="00E75D0C"/>
    <w:rsid w:val="00E7619C"/>
    <w:rsid w:val="00E77526"/>
    <w:rsid w:val="00E9359B"/>
    <w:rsid w:val="00EA4902"/>
    <w:rsid w:val="00EA6339"/>
    <w:rsid w:val="00EB194E"/>
    <w:rsid w:val="00EB528A"/>
    <w:rsid w:val="00EB601F"/>
    <w:rsid w:val="00EC2310"/>
    <w:rsid w:val="00EC3A94"/>
    <w:rsid w:val="00ED1EEA"/>
    <w:rsid w:val="00ED2613"/>
    <w:rsid w:val="00EF2134"/>
    <w:rsid w:val="00F02D5F"/>
    <w:rsid w:val="00F04BF8"/>
    <w:rsid w:val="00F05A77"/>
    <w:rsid w:val="00F063A0"/>
    <w:rsid w:val="00F10D8D"/>
    <w:rsid w:val="00F23575"/>
    <w:rsid w:val="00F26928"/>
    <w:rsid w:val="00F32673"/>
    <w:rsid w:val="00F32755"/>
    <w:rsid w:val="00F34FE7"/>
    <w:rsid w:val="00F35B7C"/>
    <w:rsid w:val="00F36C82"/>
    <w:rsid w:val="00F40EE2"/>
    <w:rsid w:val="00F4732B"/>
    <w:rsid w:val="00F542D5"/>
    <w:rsid w:val="00F607C1"/>
    <w:rsid w:val="00F720D2"/>
    <w:rsid w:val="00F72BE4"/>
    <w:rsid w:val="00F92F2E"/>
    <w:rsid w:val="00F95EF8"/>
    <w:rsid w:val="00F9720E"/>
    <w:rsid w:val="00FA5B04"/>
    <w:rsid w:val="00FB14D5"/>
    <w:rsid w:val="00FB490B"/>
    <w:rsid w:val="00FC2409"/>
    <w:rsid w:val="00FC6C88"/>
    <w:rsid w:val="00FD22E9"/>
    <w:rsid w:val="00FD2C7D"/>
    <w:rsid w:val="00FE2547"/>
    <w:rsid w:val="00FE5250"/>
    <w:rsid w:val="00FF48C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950101"/>
  <w15:docId w15:val="{5424A0FE-1771-4266-854D-38F578A45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1AD"/>
    <w:pPr>
      <w:jc w:val="both"/>
    </w:pPr>
    <w:rPr>
      <w:rFonts w:ascii="Calibri Light" w:hAnsi="Calibri Light"/>
    </w:rPr>
  </w:style>
  <w:style w:type="paragraph" w:styleId="Heading1">
    <w:name w:val="heading 1"/>
    <w:basedOn w:val="Normal"/>
    <w:next w:val="Normal"/>
    <w:link w:val="Heading1Char"/>
    <w:autoRedefine/>
    <w:uiPriority w:val="9"/>
    <w:qFormat/>
    <w:rsid w:val="00E5585E"/>
    <w:pPr>
      <w:keepNext/>
      <w:keepLines/>
      <w:numPr>
        <w:numId w:val="1"/>
      </w:numPr>
      <w:spacing w:before="360" w:after="0"/>
      <w:outlineLvl w:val="0"/>
    </w:pPr>
    <w:rPr>
      <w:rFonts w:ascii="Arial" w:eastAsiaTheme="majorEastAsia" w:hAnsi="Arial" w:cstheme="majorBidi"/>
      <w:b/>
      <w:bCs/>
      <w:sz w:val="28"/>
      <w:szCs w:val="28"/>
    </w:rPr>
  </w:style>
  <w:style w:type="paragraph" w:styleId="Heading2">
    <w:name w:val="heading 2"/>
    <w:basedOn w:val="Normal"/>
    <w:next w:val="Normal"/>
    <w:link w:val="Heading2Char"/>
    <w:autoRedefine/>
    <w:uiPriority w:val="9"/>
    <w:unhideWhenUsed/>
    <w:qFormat/>
    <w:rsid w:val="008102AD"/>
    <w:pPr>
      <w:keepNext/>
      <w:keepLines/>
      <w:numPr>
        <w:numId w:val="2"/>
      </w:numPr>
      <w:spacing w:before="40" w:after="0"/>
      <w:outlineLvl w:val="1"/>
    </w:pPr>
    <w:rPr>
      <w:rFonts w:ascii="Arial" w:eastAsiaTheme="majorEastAsia" w:hAnsi="Arial" w:cstheme="majorBidi"/>
      <w:b/>
      <w:sz w:val="24"/>
      <w:szCs w:val="26"/>
      <w:u w:val="single"/>
      <w:lang w:val="en-US"/>
    </w:rPr>
  </w:style>
  <w:style w:type="paragraph" w:styleId="Heading3">
    <w:name w:val="heading 3"/>
    <w:basedOn w:val="Normal"/>
    <w:next w:val="Normal"/>
    <w:link w:val="Heading3Char"/>
    <w:autoRedefine/>
    <w:uiPriority w:val="9"/>
    <w:unhideWhenUsed/>
    <w:qFormat/>
    <w:rsid w:val="00AB0A26"/>
    <w:pPr>
      <w:keepNext/>
      <w:keepLines/>
      <w:numPr>
        <w:numId w:val="3"/>
      </w:numPr>
      <w:spacing w:before="40" w:after="0"/>
      <w:outlineLvl w:val="2"/>
    </w:pPr>
    <w:rPr>
      <w:rFonts w:ascii="Arial" w:eastAsiaTheme="majorEastAsia" w:hAnsi="Arial" w:cstheme="majorBidi"/>
      <w:b/>
      <w:sz w:val="24"/>
      <w:szCs w:val="24"/>
    </w:rPr>
  </w:style>
  <w:style w:type="paragraph" w:styleId="Heading5">
    <w:name w:val="heading 5"/>
    <w:basedOn w:val="Normal"/>
    <w:next w:val="Normal"/>
    <w:link w:val="Heading5Char"/>
    <w:uiPriority w:val="9"/>
    <w:semiHidden/>
    <w:unhideWhenUsed/>
    <w:qFormat/>
    <w:rsid w:val="0038160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580"/>
    <w:pPr>
      <w:contextualSpacing/>
    </w:pPr>
    <w:rPr>
      <w:rFonts w:ascii="Arial" w:hAnsi="Arial"/>
      <w:sz w:val="24"/>
    </w:rPr>
  </w:style>
  <w:style w:type="paragraph" w:styleId="BalloonText">
    <w:name w:val="Balloon Text"/>
    <w:basedOn w:val="Normal"/>
    <w:link w:val="BalloonTextChar"/>
    <w:uiPriority w:val="99"/>
    <w:semiHidden/>
    <w:unhideWhenUsed/>
    <w:rsid w:val="00927E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EBA"/>
    <w:rPr>
      <w:rFonts w:ascii="Tahoma" w:hAnsi="Tahoma" w:cs="Tahoma"/>
      <w:sz w:val="16"/>
      <w:szCs w:val="16"/>
    </w:rPr>
  </w:style>
  <w:style w:type="character" w:customStyle="1" w:styleId="Heading1Char">
    <w:name w:val="Heading 1 Char"/>
    <w:basedOn w:val="DefaultParagraphFont"/>
    <w:link w:val="Heading1"/>
    <w:uiPriority w:val="9"/>
    <w:rsid w:val="00E5585E"/>
    <w:rPr>
      <w:rFonts w:ascii="Arial" w:eastAsiaTheme="majorEastAsia" w:hAnsi="Arial" w:cstheme="majorBidi"/>
      <w:b/>
      <w:bCs/>
      <w:sz w:val="28"/>
      <w:szCs w:val="28"/>
    </w:rPr>
  </w:style>
  <w:style w:type="character" w:styleId="CommentReference">
    <w:name w:val="annotation reference"/>
    <w:basedOn w:val="DefaultParagraphFont"/>
    <w:uiPriority w:val="99"/>
    <w:semiHidden/>
    <w:unhideWhenUsed/>
    <w:rsid w:val="00452CF1"/>
    <w:rPr>
      <w:sz w:val="16"/>
      <w:szCs w:val="16"/>
    </w:rPr>
  </w:style>
  <w:style w:type="paragraph" w:styleId="CommentText">
    <w:name w:val="annotation text"/>
    <w:basedOn w:val="Normal"/>
    <w:link w:val="CommentTextChar"/>
    <w:uiPriority w:val="99"/>
    <w:unhideWhenUsed/>
    <w:rsid w:val="00452CF1"/>
    <w:pPr>
      <w:spacing w:line="240" w:lineRule="auto"/>
    </w:pPr>
    <w:rPr>
      <w:sz w:val="20"/>
      <w:szCs w:val="20"/>
    </w:rPr>
  </w:style>
  <w:style w:type="character" w:customStyle="1" w:styleId="CommentTextChar">
    <w:name w:val="Comment Text Char"/>
    <w:basedOn w:val="DefaultParagraphFont"/>
    <w:link w:val="CommentText"/>
    <w:uiPriority w:val="99"/>
    <w:rsid w:val="00452CF1"/>
    <w:rPr>
      <w:sz w:val="20"/>
      <w:szCs w:val="20"/>
    </w:rPr>
  </w:style>
  <w:style w:type="paragraph" w:styleId="CommentSubject">
    <w:name w:val="annotation subject"/>
    <w:basedOn w:val="CommentText"/>
    <w:next w:val="CommentText"/>
    <w:link w:val="CommentSubjectChar"/>
    <w:uiPriority w:val="99"/>
    <w:semiHidden/>
    <w:unhideWhenUsed/>
    <w:rsid w:val="00452CF1"/>
    <w:rPr>
      <w:b/>
      <w:bCs/>
    </w:rPr>
  </w:style>
  <w:style w:type="character" w:customStyle="1" w:styleId="CommentSubjectChar">
    <w:name w:val="Comment Subject Char"/>
    <w:basedOn w:val="CommentTextChar"/>
    <w:link w:val="CommentSubject"/>
    <w:uiPriority w:val="99"/>
    <w:semiHidden/>
    <w:rsid w:val="00452CF1"/>
    <w:rPr>
      <w:b/>
      <w:bCs/>
      <w:sz w:val="20"/>
      <w:szCs w:val="20"/>
    </w:rPr>
  </w:style>
  <w:style w:type="paragraph" w:styleId="FootnoteText">
    <w:name w:val="footnote text"/>
    <w:basedOn w:val="Normal"/>
    <w:link w:val="FootnoteTextChar"/>
    <w:uiPriority w:val="99"/>
    <w:semiHidden/>
    <w:unhideWhenUsed/>
    <w:rsid w:val="004328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28BB"/>
    <w:rPr>
      <w:sz w:val="20"/>
      <w:szCs w:val="20"/>
    </w:rPr>
  </w:style>
  <w:style w:type="character" w:styleId="FootnoteReference">
    <w:name w:val="footnote reference"/>
    <w:basedOn w:val="DefaultParagraphFont"/>
    <w:uiPriority w:val="99"/>
    <w:semiHidden/>
    <w:unhideWhenUsed/>
    <w:rsid w:val="004328BB"/>
    <w:rPr>
      <w:vertAlign w:val="superscript"/>
    </w:rPr>
  </w:style>
  <w:style w:type="character" w:styleId="Hyperlink">
    <w:name w:val="Hyperlink"/>
    <w:aliases w:val="Char1, Char1"/>
    <w:basedOn w:val="DefaultParagraphFont"/>
    <w:uiPriority w:val="99"/>
    <w:unhideWhenUsed/>
    <w:rsid w:val="00504557"/>
    <w:rPr>
      <w:color w:val="0000FF" w:themeColor="hyperlink"/>
      <w:u w:val="single"/>
    </w:rPr>
  </w:style>
  <w:style w:type="paragraph" w:styleId="Header">
    <w:name w:val="header"/>
    <w:basedOn w:val="Normal"/>
    <w:link w:val="HeaderChar"/>
    <w:uiPriority w:val="99"/>
    <w:unhideWhenUsed/>
    <w:rsid w:val="00205AD3"/>
    <w:pPr>
      <w:tabs>
        <w:tab w:val="center" w:pos="4536"/>
        <w:tab w:val="right" w:pos="9072"/>
      </w:tabs>
      <w:spacing w:after="0" w:line="240" w:lineRule="auto"/>
    </w:pPr>
  </w:style>
  <w:style w:type="character" w:customStyle="1" w:styleId="HeaderChar">
    <w:name w:val="Header Char"/>
    <w:basedOn w:val="DefaultParagraphFont"/>
    <w:link w:val="Header"/>
    <w:uiPriority w:val="99"/>
    <w:rsid w:val="00205AD3"/>
  </w:style>
  <w:style w:type="paragraph" w:styleId="Footer">
    <w:name w:val="footer"/>
    <w:basedOn w:val="Normal"/>
    <w:link w:val="FooterChar"/>
    <w:uiPriority w:val="99"/>
    <w:unhideWhenUsed/>
    <w:rsid w:val="00205AD3"/>
    <w:pPr>
      <w:tabs>
        <w:tab w:val="center" w:pos="4536"/>
        <w:tab w:val="right" w:pos="9072"/>
      </w:tabs>
      <w:spacing w:after="0" w:line="240" w:lineRule="auto"/>
    </w:pPr>
  </w:style>
  <w:style w:type="character" w:customStyle="1" w:styleId="FooterChar">
    <w:name w:val="Footer Char"/>
    <w:basedOn w:val="DefaultParagraphFont"/>
    <w:link w:val="Footer"/>
    <w:uiPriority w:val="99"/>
    <w:rsid w:val="00205AD3"/>
  </w:style>
  <w:style w:type="character" w:customStyle="1" w:styleId="Heading2Char">
    <w:name w:val="Heading 2 Char"/>
    <w:basedOn w:val="DefaultParagraphFont"/>
    <w:link w:val="Heading2"/>
    <w:uiPriority w:val="9"/>
    <w:rsid w:val="008102AD"/>
    <w:rPr>
      <w:rFonts w:ascii="Arial" w:eastAsiaTheme="majorEastAsia" w:hAnsi="Arial" w:cstheme="majorBidi"/>
      <w:b/>
      <w:sz w:val="24"/>
      <w:szCs w:val="26"/>
      <w:u w:val="single"/>
      <w:lang w:val="en-US"/>
    </w:rPr>
  </w:style>
  <w:style w:type="character" w:customStyle="1" w:styleId="Heading3Char">
    <w:name w:val="Heading 3 Char"/>
    <w:basedOn w:val="DefaultParagraphFont"/>
    <w:link w:val="Heading3"/>
    <w:uiPriority w:val="9"/>
    <w:rsid w:val="00AB0A26"/>
    <w:rPr>
      <w:rFonts w:ascii="Arial" w:eastAsiaTheme="majorEastAsia" w:hAnsi="Arial" w:cstheme="majorBidi"/>
      <w:b/>
      <w:sz w:val="24"/>
      <w:szCs w:val="24"/>
    </w:rPr>
  </w:style>
  <w:style w:type="paragraph" w:styleId="Revision">
    <w:name w:val="Revision"/>
    <w:hidden/>
    <w:uiPriority w:val="99"/>
    <w:semiHidden/>
    <w:rsid w:val="00D30EB4"/>
    <w:pPr>
      <w:spacing w:after="0" w:line="240" w:lineRule="auto"/>
    </w:pPr>
  </w:style>
  <w:style w:type="character" w:customStyle="1" w:styleId="at31">
    <w:name w:val="a__t31"/>
    <w:rsid w:val="009A0FFC"/>
    <w:rPr>
      <w:i/>
      <w:iCs/>
    </w:rPr>
  </w:style>
  <w:style w:type="paragraph" w:customStyle="1" w:styleId="Default">
    <w:name w:val="Default"/>
    <w:rsid w:val="009A0FFC"/>
    <w:pPr>
      <w:autoSpaceDE w:val="0"/>
      <w:autoSpaceDN w:val="0"/>
      <w:adjustRightInd w:val="0"/>
      <w:spacing w:after="0" w:line="240" w:lineRule="auto"/>
    </w:pPr>
    <w:rPr>
      <w:rFonts w:ascii="Calibri" w:hAnsi="Calibri" w:cs="Calibri"/>
      <w:color w:val="000000"/>
      <w:sz w:val="24"/>
      <w:szCs w:val="24"/>
      <w:lang w:val="en-GB"/>
    </w:rPr>
  </w:style>
  <w:style w:type="paragraph" w:customStyle="1" w:styleId="a3520normal">
    <w:name w:val="a___35__20_normal"/>
    <w:basedOn w:val="Normal"/>
    <w:rsid w:val="009A0FFC"/>
    <w:pPr>
      <w:spacing w:after="120" w:line="240" w:lineRule="auto"/>
    </w:pPr>
    <w:rPr>
      <w:rFonts w:ascii="Times New Roman" w:eastAsia="Times New Roman" w:hAnsi="Times New Roman" w:cs="Times New Roman"/>
      <w:sz w:val="24"/>
      <w:szCs w:val="24"/>
      <w:lang w:val="en-GB" w:eastAsia="en-GB"/>
    </w:rPr>
  </w:style>
  <w:style w:type="paragraph" w:styleId="NormalWeb">
    <w:name w:val="Normal (Web)"/>
    <w:basedOn w:val="Normal"/>
    <w:uiPriority w:val="99"/>
    <w:unhideWhenUsed/>
    <w:rsid w:val="00C36F5C"/>
    <w:rPr>
      <w:rFonts w:ascii="Times New Roman" w:hAnsi="Times New Roman" w:cs="Times New Roman"/>
      <w:sz w:val="24"/>
      <w:szCs w:val="24"/>
    </w:rPr>
  </w:style>
  <w:style w:type="character" w:customStyle="1" w:styleId="MenoNoResolvida1">
    <w:name w:val="Menção Não Resolvida1"/>
    <w:basedOn w:val="DefaultParagraphFont"/>
    <w:uiPriority w:val="99"/>
    <w:semiHidden/>
    <w:unhideWhenUsed/>
    <w:rsid w:val="00554CC2"/>
    <w:rPr>
      <w:color w:val="605E5C"/>
      <w:shd w:val="clear" w:color="auto" w:fill="E1DFDD"/>
    </w:rPr>
  </w:style>
  <w:style w:type="character" w:customStyle="1" w:styleId="UnresolvedMention1">
    <w:name w:val="Unresolved Mention1"/>
    <w:basedOn w:val="DefaultParagraphFont"/>
    <w:uiPriority w:val="99"/>
    <w:semiHidden/>
    <w:unhideWhenUsed/>
    <w:rsid w:val="00252FF1"/>
    <w:rPr>
      <w:color w:val="605E5C"/>
      <w:shd w:val="clear" w:color="auto" w:fill="E1DFDD"/>
    </w:rPr>
  </w:style>
  <w:style w:type="character" w:styleId="FollowedHyperlink">
    <w:name w:val="FollowedHyperlink"/>
    <w:basedOn w:val="DefaultParagraphFont"/>
    <w:uiPriority w:val="99"/>
    <w:semiHidden/>
    <w:unhideWhenUsed/>
    <w:rsid w:val="00252FF1"/>
    <w:rPr>
      <w:color w:val="800080" w:themeColor="followedHyperlink"/>
      <w:u w:val="single"/>
    </w:rPr>
  </w:style>
  <w:style w:type="paragraph" w:customStyle="1" w:styleId="MainTitle">
    <w:name w:val="Main Title"/>
    <w:basedOn w:val="Date"/>
    <w:qFormat/>
    <w:rsid w:val="0038160B"/>
    <w:pPr>
      <w:spacing w:after="120" w:line="276" w:lineRule="atLeast"/>
      <w:ind w:right="-569"/>
      <w:textAlignment w:val="baseline"/>
      <w:outlineLvl w:val="1"/>
    </w:pPr>
    <w:rPr>
      <w:rFonts w:eastAsia="Times New Roman" w:cs="Calibri Light"/>
      <w:b/>
      <w:bCs/>
      <w:color w:val="034EA7"/>
      <w:sz w:val="36"/>
      <w:szCs w:val="36"/>
      <w:lang w:val="en-GB" w:eastAsia="de-DE"/>
    </w:rPr>
  </w:style>
  <w:style w:type="paragraph" w:customStyle="1" w:styleId="Lead">
    <w:name w:val="Lead"/>
    <w:basedOn w:val="Heading5"/>
    <w:qFormat/>
    <w:rsid w:val="0038160B"/>
    <w:pPr>
      <w:spacing w:after="120" w:line="276" w:lineRule="atLeast"/>
      <w:ind w:right="-569"/>
      <w:textAlignment w:val="baseline"/>
    </w:pPr>
    <w:rPr>
      <w:rFonts w:ascii="Calibri Light" w:eastAsia="Times New Roman" w:hAnsi="Calibri Light" w:cs="Calibri Light"/>
      <w:b/>
      <w:bCs/>
      <w:color w:val="6BB745"/>
      <w:sz w:val="24"/>
      <w:szCs w:val="24"/>
      <w:lang w:val="en-GB" w:eastAsia="de-DE"/>
    </w:rPr>
  </w:style>
  <w:style w:type="paragraph" w:styleId="Date">
    <w:name w:val="Date"/>
    <w:basedOn w:val="Normal"/>
    <w:next w:val="Normal"/>
    <w:link w:val="DateChar"/>
    <w:uiPriority w:val="99"/>
    <w:semiHidden/>
    <w:unhideWhenUsed/>
    <w:rsid w:val="0038160B"/>
  </w:style>
  <w:style w:type="character" w:customStyle="1" w:styleId="DateChar">
    <w:name w:val="Date Char"/>
    <w:basedOn w:val="DefaultParagraphFont"/>
    <w:link w:val="Date"/>
    <w:uiPriority w:val="99"/>
    <w:semiHidden/>
    <w:rsid w:val="0038160B"/>
  </w:style>
  <w:style w:type="paragraph" w:customStyle="1" w:styleId="Bodyoftext">
    <w:name w:val="Body of text"/>
    <w:basedOn w:val="Normal"/>
    <w:qFormat/>
    <w:rsid w:val="0038160B"/>
    <w:rPr>
      <w:rFonts w:eastAsia="Times New Roman" w:cs="Calibri Light"/>
      <w:bCs/>
      <w:color w:val="000000" w:themeColor="text1"/>
      <w:lang w:val="en-GB" w:eastAsia="de-DE"/>
    </w:rPr>
  </w:style>
  <w:style w:type="character" w:customStyle="1" w:styleId="Heading5Char">
    <w:name w:val="Heading 5 Char"/>
    <w:basedOn w:val="DefaultParagraphFont"/>
    <w:link w:val="Heading5"/>
    <w:uiPriority w:val="9"/>
    <w:semiHidden/>
    <w:rsid w:val="0038160B"/>
    <w:rPr>
      <w:rFonts w:asciiTheme="majorHAnsi" w:eastAsiaTheme="majorEastAsia" w:hAnsiTheme="majorHAnsi" w:cstheme="majorBidi"/>
      <w:color w:val="365F91" w:themeColor="accent1" w:themeShade="BF"/>
    </w:rPr>
  </w:style>
  <w:style w:type="paragraph" w:customStyle="1" w:styleId="Subtitle01">
    <w:name w:val="Subtitle 01"/>
    <w:basedOn w:val="Lead"/>
    <w:qFormat/>
    <w:rsid w:val="0038160B"/>
    <w:rPr>
      <w:spacing w:val="10"/>
    </w:rPr>
  </w:style>
  <w:style w:type="paragraph" w:customStyle="1" w:styleId="Highlight">
    <w:name w:val="Highlight"/>
    <w:basedOn w:val="BodyText2"/>
    <w:qFormat/>
    <w:rsid w:val="0038160B"/>
    <w:pPr>
      <w:ind w:left="708"/>
    </w:pPr>
    <w:rPr>
      <w:rFonts w:eastAsia="Times New Roman" w:cs="Calibri Light"/>
      <w:b/>
      <w:color w:val="0070C0"/>
      <w:lang w:val="en-GB" w:eastAsia="de-DE"/>
    </w:rPr>
  </w:style>
  <w:style w:type="paragraph" w:customStyle="1" w:styleId="Estilo1">
    <w:name w:val="Estilo1"/>
    <w:basedOn w:val="ListParagraph"/>
    <w:qFormat/>
    <w:rsid w:val="002B4536"/>
    <w:pPr>
      <w:numPr>
        <w:numId w:val="12"/>
      </w:numPr>
    </w:pPr>
    <w:rPr>
      <w:rFonts w:ascii="Calibri Light" w:eastAsia="Times New Roman" w:hAnsi="Calibri Light" w:cs="Calibri Light"/>
      <w:b/>
      <w:bCs/>
      <w:color w:val="000000" w:themeColor="text1"/>
      <w:sz w:val="22"/>
      <w:lang w:val="en-GB" w:eastAsia="de-DE"/>
    </w:rPr>
  </w:style>
  <w:style w:type="paragraph" w:styleId="BodyText2">
    <w:name w:val="Body Text 2"/>
    <w:basedOn w:val="Normal"/>
    <w:link w:val="BodyText2Char"/>
    <w:uiPriority w:val="99"/>
    <w:semiHidden/>
    <w:unhideWhenUsed/>
    <w:rsid w:val="0038160B"/>
    <w:pPr>
      <w:spacing w:after="120" w:line="480" w:lineRule="auto"/>
    </w:pPr>
  </w:style>
  <w:style w:type="character" w:customStyle="1" w:styleId="BodyText2Char">
    <w:name w:val="Body Text 2 Char"/>
    <w:basedOn w:val="DefaultParagraphFont"/>
    <w:link w:val="BodyText2"/>
    <w:uiPriority w:val="99"/>
    <w:semiHidden/>
    <w:rsid w:val="0038160B"/>
    <w:rPr>
      <w:rFonts w:ascii="Calibri Light" w:hAnsi="Calibri Light"/>
    </w:rPr>
  </w:style>
  <w:style w:type="paragraph" w:customStyle="1" w:styleId="paragraph">
    <w:name w:val="paragraph"/>
    <w:basedOn w:val="Normal"/>
    <w:rsid w:val="007B2DF2"/>
    <w:pPr>
      <w:spacing w:before="100" w:beforeAutospacing="1" w:after="100" w:afterAutospacing="1" w:line="240" w:lineRule="auto"/>
      <w:jc w:val="left"/>
    </w:pPr>
    <w:rPr>
      <w:rFonts w:ascii="Times New Roman" w:eastAsia="Times New Roman" w:hAnsi="Times New Roman" w:cs="Times New Roman"/>
      <w:sz w:val="24"/>
      <w:szCs w:val="24"/>
      <w:lang w:eastAsia="de-DE"/>
    </w:rPr>
  </w:style>
  <w:style w:type="character" w:customStyle="1" w:styleId="normaltextrun">
    <w:name w:val="normaltextrun"/>
    <w:basedOn w:val="DefaultParagraphFont"/>
    <w:rsid w:val="007B2DF2"/>
  </w:style>
  <w:style w:type="character" w:styleId="UnresolvedMention">
    <w:name w:val="Unresolved Mention"/>
    <w:basedOn w:val="DefaultParagraphFont"/>
    <w:uiPriority w:val="99"/>
    <w:semiHidden/>
    <w:unhideWhenUsed/>
    <w:rsid w:val="00F92F2E"/>
    <w:rPr>
      <w:color w:val="605E5C"/>
      <w:shd w:val="clear" w:color="auto" w:fill="E1DFDD"/>
    </w:rPr>
  </w:style>
  <w:style w:type="paragraph" w:styleId="Caption">
    <w:name w:val="caption"/>
    <w:basedOn w:val="Normal"/>
    <w:next w:val="Normal"/>
    <w:uiPriority w:val="35"/>
    <w:unhideWhenUsed/>
    <w:qFormat/>
    <w:rsid w:val="00F542D5"/>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38668">
      <w:bodyDiv w:val="1"/>
      <w:marLeft w:val="0"/>
      <w:marRight w:val="0"/>
      <w:marTop w:val="0"/>
      <w:marBottom w:val="0"/>
      <w:divBdr>
        <w:top w:val="none" w:sz="0" w:space="0" w:color="auto"/>
        <w:left w:val="none" w:sz="0" w:space="0" w:color="auto"/>
        <w:bottom w:val="none" w:sz="0" w:space="0" w:color="auto"/>
        <w:right w:val="none" w:sz="0" w:space="0" w:color="auto"/>
      </w:divBdr>
    </w:div>
    <w:div w:id="65614456">
      <w:bodyDiv w:val="1"/>
      <w:marLeft w:val="0"/>
      <w:marRight w:val="0"/>
      <w:marTop w:val="0"/>
      <w:marBottom w:val="0"/>
      <w:divBdr>
        <w:top w:val="none" w:sz="0" w:space="0" w:color="auto"/>
        <w:left w:val="none" w:sz="0" w:space="0" w:color="auto"/>
        <w:bottom w:val="none" w:sz="0" w:space="0" w:color="auto"/>
        <w:right w:val="none" w:sz="0" w:space="0" w:color="auto"/>
      </w:divBdr>
    </w:div>
    <w:div w:id="297347053">
      <w:bodyDiv w:val="1"/>
      <w:marLeft w:val="0"/>
      <w:marRight w:val="0"/>
      <w:marTop w:val="0"/>
      <w:marBottom w:val="0"/>
      <w:divBdr>
        <w:top w:val="none" w:sz="0" w:space="0" w:color="auto"/>
        <w:left w:val="none" w:sz="0" w:space="0" w:color="auto"/>
        <w:bottom w:val="none" w:sz="0" w:space="0" w:color="auto"/>
        <w:right w:val="none" w:sz="0" w:space="0" w:color="auto"/>
      </w:divBdr>
    </w:div>
    <w:div w:id="426312190">
      <w:bodyDiv w:val="1"/>
      <w:marLeft w:val="0"/>
      <w:marRight w:val="0"/>
      <w:marTop w:val="0"/>
      <w:marBottom w:val="0"/>
      <w:divBdr>
        <w:top w:val="none" w:sz="0" w:space="0" w:color="auto"/>
        <w:left w:val="none" w:sz="0" w:space="0" w:color="auto"/>
        <w:bottom w:val="none" w:sz="0" w:space="0" w:color="auto"/>
        <w:right w:val="none" w:sz="0" w:space="0" w:color="auto"/>
      </w:divBdr>
      <w:divsChild>
        <w:div w:id="1501457653">
          <w:marLeft w:val="274"/>
          <w:marRight w:val="0"/>
          <w:marTop w:val="120"/>
          <w:marBottom w:val="120"/>
          <w:divBdr>
            <w:top w:val="none" w:sz="0" w:space="0" w:color="auto"/>
            <w:left w:val="none" w:sz="0" w:space="0" w:color="auto"/>
            <w:bottom w:val="none" w:sz="0" w:space="0" w:color="auto"/>
            <w:right w:val="none" w:sz="0" w:space="0" w:color="auto"/>
          </w:divBdr>
        </w:div>
        <w:div w:id="2021003556">
          <w:marLeft w:val="274"/>
          <w:marRight w:val="0"/>
          <w:marTop w:val="120"/>
          <w:marBottom w:val="120"/>
          <w:divBdr>
            <w:top w:val="none" w:sz="0" w:space="0" w:color="auto"/>
            <w:left w:val="none" w:sz="0" w:space="0" w:color="auto"/>
            <w:bottom w:val="none" w:sz="0" w:space="0" w:color="auto"/>
            <w:right w:val="none" w:sz="0" w:space="0" w:color="auto"/>
          </w:divBdr>
        </w:div>
      </w:divsChild>
    </w:div>
    <w:div w:id="455222951">
      <w:bodyDiv w:val="1"/>
      <w:marLeft w:val="0"/>
      <w:marRight w:val="0"/>
      <w:marTop w:val="0"/>
      <w:marBottom w:val="0"/>
      <w:divBdr>
        <w:top w:val="none" w:sz="0" w:space="0" w:color="auto"/>
        <w:left w:val="none" w:sz="0" w:space="0" w:color="auto"/>
        <w:bottom w:val="none" w:sz="0" w:space="0" w:color="auto"/>
        <w:right w:val="none" w:sz="0" w:space="0" w:color="auto"/>
      </w:divBdr>
    </w:div>
    <w:div w:id="494684765">
      <w:bodyDiv w:val="1"/>
      <w:marLeft w:val="0"/>
      <w:marRight w:val="0"/>
      <w:marTop w:val="0"/>
      <w:marBottom w:val="0"/>
      <w:divBdr>
        <w:top w:val="none" w:sz="0" w:space="0" w:color="auto"/>
        <w:left w:val="none" w:sz="0" w:space="0" w:color="auto"/>
        <w:bottom w:val="none" w:sz="0" w:space="0" w:color="auto"/>
        <w:right w:val="none" w:sz="0" w:space="0" w:color="auto"/>
      </w:divBdr>
    </w:div>
    <w:div w:id="537551466">
      <w:bodyDiv w:val="1"/>
      <w:marLeft w:val="0"/>
      <w:marRight w:val="0"/>
      <w:marTop w:val="0"/>
      <w:marBottom w:val="0"/>
      <w:divBdr>
        <w:top w:val="none" w:sz="0" w:space="0" w:color="auto"/>
        <w:left w:val="none" w:sz="0" w:space="0" w:color="auto"/>
        <w:bottom w:val="none" w:sz="0" w:space="0" w:color="auto"/>
        <w:right w:val="none" w:sz="0" w:space="0" w:color="auto"/>
      </w:divBdr>
    </w:div>
    <w:div w:id="673335971">
      <w:bodyDiv w:val="1"/>
      <w:marLeft w:val="0"/>
      <w:marRight w:val="0"/>
      <w:marTop w:val="0"/>
      <w:marBottom w:val="0"/>
      <w:divBdr>
        <w:top w:val="none" w:sz="0" w:space="0" w:color="auto"/>
        <w:left w:val="none" w:sz="0" w:space="0" w:color="auto"/>
        <w:bottom w:val="none" w:sz="0" w:space="0" w:color="auto"/>
        <w:right w:val="none" w:sz="0" w:space="0" w:color="auto"/>
      </w:divBdr>
    </w:div>
    <w:div w:id="732771946">
      <w:bodyDiv w:val="1"/>
      <w:marLeft w:val="0"/>
      <w:marRight w:val="0"/>
      <w:marTop w:val="0"/>
      <w:marBottom w:val="0"/>
      <w:divBdr>
        <w:top w:val="none" w:sz="0" w:space="0" w:color="auto"/>
        <w:left w:val="none" w:sz="0" w:space="0" w:color="auto"/>
        <w:bottom w:val="none" w:sz="0" w:space="0" w:color="auto"/>
        <w:right w:val="none" w:sz="0" w:space="0" w:color="auto"/>
      </w:divBdr>
      <w:divsChild>
        <w:div w:id="499663167">
          <w:marLeft w:val="274"/>
          <w:marRight w:val="0"/>
          <w:marTop w:val="0"/>
          <w:marBottom w:val="0"/>
          <w:divBdr>
            <w:top w:val="none" w:sz="0" w:space="0" w:color="auto"/>
            <w:left w:val="none" w:sz="0" w:space="0" w:color="auto"/>
            <w:bottom w:val="none" w:sz="0" w:space="0" w:color="auto"/>
            <w:right w:val="none" w:sz="0" w:space="0" w:color="auto"/>
          </w:divBdr>
        </w:div>
      </w:divsChild>
    </w:div>
    <w:div w:id="951787976">
      <w:bodyDiv w:val="1"/>
      <w:marLeft w:val="0"/>
      <w:marRight w:val="0"/>
      <w:marTop w:val="0"/>
      <w:marBottom w:val="0"/>
      <w:divBdr>
        <w:top w:val="none" w:sz="0" w:space="0" w:color="auto"/>
        <w:left w:val="none" w:sz="0" w:space="0" w:color="auto"/>
        <w:bottom w:val="none" w:sz="0" w:space="0" w:color="auto"/>
        <w:right w:val="none" w:sz="0" w:space="0" w:color="auto"/>
      </w:divBdr>
    </w:div>
    <w:div w:id="1033530580">
      <w:bodyDiv w:val="1"/>
      <w:marLeft w:val="0"/>
      <w:marRight w:val="0"/>
      <w:marTop w:val="0"/>
      <w:marBottom w:val="0"/>
      <w:divBdr>
        <w:top w:val="none" w:sz="0" w:space="0" w:color="auto"/>
        <w:left w:val="none" w:sz="0" w:space="0" w:color="auto"/>
        <w:bottom w:val="none" w:sz="0" w:space="0" w:color="auto"/>
        <w:right w:val="none" w:sz="0" w:space="0" w:color="auto"/>
      </w:divBdr>
    </w:div>
    <w:div w:id="1067723084">
      <w:bodyDiv w:val="1"/>
      <w:marLeft w:val="0"/>
      <w:marRight w:val="0"/>
      <w:marTop w:val="0"/>
      <w:marBottom w:val="0"/>
      <w:divBdr>
        <w:top w:val="none" w:sz="0" w:space="0" w:color="auto"/>
        <w:left w:val="none" w:sz="0" w:space="0" w:color="auto"/>
        <w:bottom w:val="none" w:sz="0" w:space="0" w:color="auto"/>
        <w:right w:val="none" w:sz="0" w:space="0" w:color="auto"/>
      </w:divBdr>
    </w:div>
    <w:div w:id="1135566976">
      <w:bodyDiv w:val="1"/>
      <w:marLeft w:val="0"/>
      <w:marRight w:val="0"/>
      <w:marTop w:val="0"/>
      <w:marBottom w:val="0"/>
      <w:divBdr>
        <w:top w:val="none" w:sz="0" w:space="0" w:color="auto"/>
        <w:left w:val="none" w:sz="0" w:space="0" w:color="auto"/>
        <w:bottom w:val="none" w:sz="0" w:space="0" w:color="auto"/>
        <w:right w:val="none" w:sz="0" w:space="0" w:color="auto"/>
      </w:divBdr>
      <w:divsChild>
        <w:div w:id="1702320187">
          <w:marLeft w:val="288"/>
          <w:marRight w:val="0"/>
          <w:marTop w:val="0"/>
          <w:marBottom w:val="120"/>
          <w:divBdr>
            <w:top w:val="none" w:sz="0" w:space="0" w:color="auto"/>
            <w:left w:val="none" w:sz="0" w:space="0" w:color="auto"/>
            <w:bottom w:val="none" w:sz="0" w:space="0" w:color="auto"/>
            <w:right w:val="none" w:sz="0" w:space="0" w:color="auto"/>
          </w:divBdr>
        </w:div>
        <w:div w:id="1816681517">
          <w:marLeft w:val="288"/>
          <w:marRight w:val="0"/>
          <w:marTop w:val="0"/>
          <w:marBottom w:val="120"/>
          <w:divBdr>
            <w:top w:val="none" w:sz="0" w:space="0" w:color="auto"/>
            <w:left w:val="none" w:sz="0" w:space="0" w:color="auto"/>
            <w:bottom w:val="none" w:sz="0" w:space="0" w:color="auto"/>
            <w:right w:val="none" w:sz="0" w:space="0" w:color="auto"/>
          </w:divBdr>
        </w:div>
        <w:div w:id="1419449067">
          <w:marLeft w:val="288"/>
          <w:marRight w:val="0"/>
          <w:marTop w:val="0"/>
          <w:marBottom w:val="120"/>
          <w:divBdr>
            <w:top w:val="none" w:sz="0" w:space="0" w:color="auto"/>
            <w:left w:val="none" w:sz="0" w:space="0" w:color="auto"/>
            <w:bottom w:val="none" w:sz="0" w:space="0" w:color="auto"/>
            <w:right w:val="none" w:sz="0" w:space="0" w:color="auto"/>
          </w:divBdr>
        </w:div>
        <w:div w:id="1228148289">
          <w:marLeft w:val="288"/>
          <w:marRight w:val="0"/>
          <w:marTop w:val="0"/>
          <w:marBottom w:val="120"/>
          <w:divBdr>
            <w:top w:val="none" w:sz="0" w:space="0" w:color="auto"/>
            <w:left w:val="none" w:sz="0" w:space="0" w:color="auto"/>
            <w:bottom w:val="none" w:sz="0" w:space="0" w:color="auto"/>
            <w:right w:val="none" w:sz="0" w:space="0" w:color="auto"/>
          </w:divBdr>
        </w:div>
        <w:div w:id="664549457">
          <w:marLeft w:val="288"/>
          <w:marRight w:val="0"/>
          <w:marTop w:val="0"/>
          <w:marBottom w:val="120"/>
          <w:divBdr>
            <w:top w:val="none" w:sz="0" w:space="0" w:color="auto"/>
            <w:left w:val="none" w:sz="0" w:space="0" w:color="auto"/>
            <w:bottom w:val="none" w:sz="0" w:space="0" w:color="auto"/>
            <w:right w:val="none" w:sz="0" w:space="0" w:color="auto"/>
          </w:divBdr>
        </w:div>
        <w:div w:id="216210436">
          <w:marLeft w:val="288"/>
          <w:marRight w:val="0"/>
          <w:marTop w:val="0"/>
          <w:marBottom w:val="120"/>
          <w:divBdr>
            <w:top w:val="none" w:sz="0" w:space="0" w:color="auto"/>
            <w:left w:val="none" w:sz="0" w:space="0" w:color="auto"/>
            <w:bottom w:val="none" w:sz="0" w:space="0" w:color="auto"/>
            <w:right w:val="none" w:sz="0" w:space="0" w:color="auto"/>
          </w:divBdr>
        </w:div>
      </w:divsChild>
    </w:div>
    <w:div w:id="1144355296">
      <w:bodyDiv w:val="1"/>
      <w:marLeft w:val="0"/>
      <w:marRight w:val="0"/>
      <w:marTop w:val="0"/>
      <w:marBottom w:val="0"/>
      <w:divBdr>
        <w:top w:val="none" w:sz="0" w:space="0" w:color="auto"/>
        <w:left w:val="none" w:sz="0" w:space="0" w:color="auto"/>
        <w:bottom w:val="none" w:sz="0" w:space="0" w:color="auto"/>
        <w:right w:val="none" w:sz="0" w:space="0" w:color="auto"/>
      </w:divBdr>
    </w:div>
    <w:div w:id="1212418782">
      <w:bodyDiv w:val="1"/>
      <w:marLeft w:val="0"/>
      <w:marRight w:val="0"/>
      <w:marTop w:val="0"/>
      <w:marBottom w:val="0"/>
      <w:divBdr>
        <w:top w:val="none" w:sz="0" w:space="0" w:color="auto"/>
        <w:left w:val="none" w:sz="0" w:space="0" w:color="auto"/>
        <w:bottom w:val="none" w:sz="0" w:space="0" w:color="auto"/>
        <w:right w:val="none" w:sz="0" w:space="0" w:color="auto"/>
      </w:divBdr>
    </w:div>
    <w:div w:id="1252737264">
      <w:bodyDiv w:val="1"/>
      <w:marLeft w:val="0"/>
      <w:marRight w:val="0"/>
      <w:marTop w:val="0"/>
      <w:marBottom w:val="0"/>
      <w:divBdr>
        <w:top w:val="none" w:sz="0" w:space="0" w:color="auto"/>
        <w:left w:val="none" w:sz="0" w:space="0" w:color="auto"/>
        <w:bottom w:val="none" w:sz="0" w:space="0" w:color="auto"/>
        <w:right w:val="none" w:sz="0" w:space="0" w:color="auto"/>
      </w:divBdr>
    </w:div>
    <w:div w:id="1345550421">
      <w:bodyDiv w:val="1"/>
      <w:marLeft w:val="0"/>
      <w:marRight w:val="0"/>
      <w:marTop w:val="0"/>
      <w:marBottom w:val="0"/>
      <w:divBdr>
        <w:top w:val="none" w:sz="0" w:space="0" w:color="auto"/>
        <w:left w:val="none" w:sz="0" w:space="0" w:color="auto"/>
        <w:bottom w:val="none" w:sz="0" w:space="0" w:color="auto"/>
        <w:right w:val="none" w:sz="0" w:space="0" w:color="auto"/>
      </w:divBdr>
      <w:divsChild>
        <w:div w:id="1089614723">
          <w:marLeft w:val="994"/>
          <w:marRight w:val="0"/>
          <w:marTop w:val="0"/>
          <w:marBottom w:val="0"/>
          <w:divBdr>
            <w:top w:val="none" w:sz="0" w:space="0" w:color="auto"/>
            <w:left w:val="none" w:sz="0" w:space="0" w:color="auto"/>
            <w:bottom w:val="none" w:sz="0" w:space="0" w:color="auto"/>
            <w:right w:val="none" w:sz="0" w:space="0" w:color="auto"/>
          </w:divBdr>
        </w:div>
      </w:divsChild>
    </w:div>
    <w:div w:id="1460878090">
      <w:bodyDiv w:val="1"/>
      <w:marLeft w:val="0"/>
      <w:marRight w:val="0"/>
      <w:marTop w:val="0"/>
      <w:marBottom w:val="0"/>
      <w:divBdr>
        <w:top w:val="none" w:sz="0" w:space="0" w:color="auto"/>
        <w:left w:val="none" w:sz="0" w:space="0" w:color="auto"/>
        <w:bottom w:val="none" w:sz="0" w:space="0" w:color="auto"/>
        <w:right w:val="none" w:sz="0" w:space="0" w:color="auto"/>
      </w:divBdr>
      <w:divsChild>
        <w:div w:id="561214307">
          <w:marLeft w:val="274"/>
          <w:marRight w:val="0"/>
          <w:marTop w:val="120"/>
          <w:marBottom w:val="120"/>
          <w:divBdr>
            <w:top w:val="none" w:sz="0" w:space="0" w:color="auto"/>
            <w:left w:val="none" w:sz="0" w:space="0" w:color="auto"/>
            <w:bottom w:val="none" w:sz="0" w:space="0" w:color="auto"/>
            <w:right w:val="none" w:sz="0" w:space="0" w:color="auto"/>
          </w:divBdr>
        </w:div>
      </w:divsChild>
    </w:div>
    <w:div w:id="1555047615">
      <w:bodyDiv w:val="1"/>
      <w:marLeft w:val="0"/>
      <w:marRight w:val="0"/>
      <w:marTop w:val="0"/>
      <w:marBottom w:val="0"/>
      <w:divBdr>
        <w:top w:val="none" w:sz="0" w:space="0" w:color="auto"/>
        <w:left w:val="none" w:sz="0" w:space="0" w:color="auto"/>
        <w:bottom w:val="none" w:sz="0" w:space="0" w:color="auto"/>
        <w:right w:val="none" w:sz="0" w:space="0" w:color="auto"/>
      </w:divBdr>
      <w:divsChild>
        <w:div w:id="767114063">
          <w:marLeft w:val="562"/>
          <w:marRight w:val="0"/>
          <w:marTop w:val="0"/>
          <w:marBottom w:val="120"/>
          <w:divBdr>
            <w:top w:val="none" w:sz="0" w:space="0" w:color="auto"/>
            <w:left w:val="none" w:sz="0" w:space="0" w:color="auto"/>
            <w:bottom w:val="none" w:sz="0" w:space="0" w:color="auto"/>
            <w:right w:val="none" w:sz="0" w:space="0" w:color="auto"/>
          </w:divBdr>
        </w:div>
        <w:div w:id="383679297">
          <w:marLeft w:val="562"/>
          <w:marRight w:val="0"/>
          <w:marTop w:val="0"/>
          <w:marBottom w:val="120"/>
          <w:divBdr>
            <w:top w:val="none" w:sz="0" w:space="0" w:color="auto"/>
            <w:left w:val="none" w:sz="0" w:space="0" w:color="auto"/>
            <w:bottom w:val="none" w:sz="0" w:space="0" w:color="auto"/>
            <w:right w:val="none" w:sz="0" w:space="0" w:color="auto"/>
          </w:divBdr>
        </w:div>
        <w:div w:id="858354476">
          <w:marLeft w:val="562"/>
          <w:marRight w:val="0"/>
          <w:marTop w:val="0"/>
          <w:marBottom w:val="360"/>
          <w:divBdr>
            <w:top w:val="none" w:sz="0" w:space="0" w:color="auto"/>
            <w:left w:val="none" w:sz="0" w:space="0" w:color="auto"/>
            <w:bottom w:val="none" w:sz="0" w:space="0" w:color="auto"/>
            <w:right w:val="none" w:sz="0" w:space="0" w:color="auto"/>
          </w:divBdr>
        </w:div>
        <w:div w:id="1943102016">
          <w:marLeft w:val="562"/>
          <w:marRight w:val="0"/>
          <w:marTop w:val="0"/>
          <w:marBottom w:val="120"/>
          <w:divBdr>
            <w:top w:val="none" w:sz="0" w:space="0" w:color="auto"/>
            <w:left w:val="none" w:sz="0" w:space="0" w:color="auto"/>
            <w:bottom w:val="none" w:sz="0" w:space="0" w:color="auto"/>
            <w:right w:val="none" w:sz="0" w:space="0" w:color="auto"/>
          </w:divBdr>
        </w:div>
      </w:divsChild>
    </w:div>
    <w:div w:id="1600790343">
      <w:bodyDiv w:val="1"/>
      <w:marLeft w:val="0"/>
      <w:marRight w:val="0"/>
      <w:marTop w:val="0"/>
      <w:marBottom w:val="0"/>
      <w:divBdr>
        <w:top w:val="none" w:sz="0" w:space="0" w:color="auto"/>
        <w:left w:val="none" w:sz="0" w:space="0" w:color="auto"/>
        <w:bottom w:val="none" w:sz="0" w:space="0" w:color="auto"/>
        <w:right w:val="none" w:sz="0" w:space="0" w:color="auto"/>
      </w:divBdr>
    </w:div>
    <w:div w:id="1669821784">
      <w:bodyDiv w:val="1"/>
      <w:marLeft w:val="0"/>
      <w:marRight w:val="0"/>
      <w:marTop w:val="0"/>
      <w:marBottom w:val="0"/>
      <w:divBdr>
        <w:top w:val="none" w:sz="0" w:space="0" w:color="auto"/>
        <w:left w:val="none" w:sz="0" w:space="0" w:color="auto"/>
        <w:bottom w:val="none" w:sz="0" w:space="0" w:color="auto"/>
        <w:right w:val="none" w:sz="0" w:space="0" w:color="auto"/>
      </w:divBdr>
    </w:div>
    <w:div w:id="1861771898">
      <w:bodyDiv w:val="1"/>
      <w:marLeft w:val="0"/>
      <w:marRight w:val="0"/>
      <w:marTop w:val="0"/>
      <w:marBottom w:val="0"/>
      <w:divBdr>
        <w:top w:val="none" w:sz="0" w:space="0" w:color="auto"/>
        <w:left w:val="none" w:sz="0" w:space="0" w:color="auto"/>
        <w:bottom w:val="none" w:sz="0" w:space="0" w:color="auto"/>
        <w:right w:val="none" w:sz="0" w:space="0" w:color="auto"/>
      </w:divBdr>
    </w:div>
    <w:div w:id="190803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yperlink" Target="https://mersus.io/"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eitmanufacturing.eu" TargetMode="External"/><Relationship Id="rId7" Type="http://schemas.openxmlformats.org/officeDocument/2006/relationships/settings" Target="settings.xml"/><Relationship Id="rId12" Type="http://schemas.openxmlformats.org/officeDocument/2006/relationships/hyperlink" Target="https://eit.europa.eu/" TargetMode="External"/><Relationship Id="rId17" Type="http://schemas.openxmlformats.org/officeDocument/2006/relationships/image" Target="media/image3.jpe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nfraprint.com/" TargetMode="External"/><Relationship Id="rId20" Type="http://schemas.openxmlformats.org/officeDocument/2006/relationships/hyperlink" Target="http://atim.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itmanufacturing.eu/" TargetMode="External"/><Relationship Id="rId24" Type="http://schemas.openxmlformats.org/officeDocument/2006/relationships/hyperlink" Target="http://www.eitmanufacturing.eu" TargetMode="Externa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yperlink" Target="https://imr.ie/"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taminfo.io/" TargetMode="External"/><Relationship Id="rId22" Type="http://schemas.openxmlformats.org/officeDocument/2006/relationships/hyperlink" Target="https://eit.europa.eu/"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aMUELLER\EIT%20Manufacturing\EIT%20Manufacturing%20Communication%20-%20Dokumente\General\09_Media%20Relations\Press%20Releases\Template_CoFund_Press%20Release%20EITM_Combined%20logo_green_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E1EDC0DB8EBD4187CC06312FF0AF75" ma:contentTypeVersion="16" ma:contentTypeDescription="Create a new document." ma:contentTypeScope="" ma:versionID="c7fdb6c42d473f9d113b352d9f54ee27">
  <xsd:schema xmlns:xsd="http://www.w3.org/2001/XMLSchema" xmlns:xs="http://www.w3.org/2001/XMLSchema" xmlns:p="http://schemas.microsoft.com/office/2006/metadata/properties" xmlns:ns2="216a244a-799f-4384-a0c4-14ede000303b" xmlns:ns3="fd072af6-4ca1-4afb-9ab0-51d9166a410a" targetNamespace="http://schemas.microsoft.com/office/2006/metadata/properties" ma:root="true" ma:fieldsID="9cf510d1fae4c00314148300706d335d" ns2:_="" ns3:_="">
    <xsd:import namespace="216a244a-799f-4384-a0c4-14ede000303b"/>
    <xsd:import namespace="fd072af6-4ca1-4afb-9ab0-51d9166a41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a244a-799f-4384-a0c4-14ede00030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bbe93e7-e358-4748-ad97-11b089c9bc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072af6-4ca1-4afb-9ab0-51d9166a410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d24ff92-71bc-4bee-b654-c721bc1cbb1b}" ma:internalName="TaxCatchAll" ma:showField="CatchAllData" ma:web="fd072af6-4ca1-4afb-9ab0-51d9166a41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fd072af6-4ca1-4afb-9ab0-51d9166a410a" xsi:nil="true"/>
    <lcf76f155ced4ddcb4097134ff3c332f xmlns="216a244a-799f-4384-a0c4-14ede000303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B7A6D8-E08D-49A1-ACC9-D8AF2AC28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a244a-799f-4384-a0c4-14ede000303b"/>
    <ds:schemaRef ds:uri="fd072af6-4ca1-4afb-9ab0-51d9166a41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47EAB0-DB59-FF48-9D26-9F2A9F2B417F}">
  <ds:schemaRefs>
    <ds:schemaRef ds:uri="http://schemas.openxmlformats.org/officeDocument/2006/bibliography"/>
  </ds:schemaRefs>
</ds:datastoreItem>
</file>

<file path=customXml/itemProps3.xml><?xml version="1.0" encoding="utf-8"?>
<ds:datastoreItem xmlns:ds="http://schemas.openxmlformats.org/officeDocument/2006/customXml" ds:itemID="{9C526275-EC59-436C-9B8B-3AFB434BE7CB}">
  <ds:schemaRefs>
    <ds:schemaRef ds:uri="http://schemas.microsoft.com/office/2006/metadata/properties"/>
    <ds:schemaRef ds:uri="http://schemas.microsoft.com/office/infopath/2007/PartnerControls"/>
    <ds:schemaRef ds:uri="fd072af6-4ca1-4afb-9ab0-51d9166a410a"/>
    <ds:schemaRef ds:uri="216a244a-799f-4384-a0c4-14ede000303b"/>
  </ds:schemaRefs>
</ds:datastoreItem>
</file>

<file path=customXml/itemProps4.xml><?xml version="1.0" encoding="utf-8"?>
<ds:datastoreItem xmlns:ds="http://schemas.openxmlformats.org/officeDocument/2006/customXml" ds:itemID="{D276892A-C496-44FD-BCAB-390559767A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Template_CoFund_Press Release EITM_Combined logo_green_2021</Template>
  <TotalTime>0</TotalTime>
  <Pages>5</Pages>
  <Words>1270</Words>
  <Characters>8004</Characters>
  <Application>Microsoft Office Word</Application>
  <DocSecurity>0</DocSecurity>
  <Lines>66</Lines>
  <Paragraphs>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Ernst &amp; Young</Company>
  <LinksUpToDate>false</LinksUpToDate>
  <CharactersWithSpaces>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Claudia MUELLER</dc:creator>
  <cp:lastModifiedBy>Claudia MUELLER</cp:lastModifiedBy>
  <cp:revision>156</cp:revision>
  <cp:lastPrinted>2023-06-20T17:51:00Z</cp:lastPrinted>
  <dcterms:created xsi:type="dcterms:W3CDTF">2023-06-13T17:45:00Z</dcterms:created>
  <dcterms:modified xsi:type="dcterms:W3CDTF">2023-06-20T17:51:00Z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0x01010020E1EDC0DB8EBD4187CC06312FF0AF75</vt:lpwstr>
  </property>
  <property fmtid="{D5CDD505-2E9C-101B-9397-08002B2CF9AE}" pid="3" name="MediaServiceImageTags">
    <vt:lpwstr/>
  </property>
  <property fmtid="{D5CDD505-2E9C-101B-9397-08002B2CF9AE}" pid="4" name="GrammarlyDocumentId">
    <vt:lpwstr>728ad2ce8467d37e9a026beb8c5de2672a55a62ef21c7e2bf1937597b8514ad8</vt:lpwstr>
  </property>
</Properties>
</file>